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14" w:rsidRDefault="00843314" w:rsidP="001C3A4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0F599F" w:rsidRDefault="003A57FB" w:rsidP="000F599F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noProof/>
          <w:color w:val="000000"/>
          <w:sz w:val="36"/>
          <w:szCs w:val="36"/>
        </w:rPr>
      </w:pPr>
      <w:r>
        <w:rPr>
          <w:rFonts w:ascii="Cambria-Bold" w:hAnsi="Cambria-Bold" w:cs="Cambria-Bold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1743075" cy="16621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P_LOGO - clear with Green Letter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002" cy="166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6B6" w:rsidRPr="001C3A41" w:rsidRDefault="009226B6" w:rsidP="009256F5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32"/>
          <w:szCs w:val="32"/>
        </w:rPr>
      </w:pPr>
      <w:r w:rsidRPr="001C3A41">
        <w:rPr>
          <w:rFonts w:ascii="Cambria-Bold" w:hAnsi="Cambria-Bold" w:cs="Cambria-Bold"/>
          <w:b/>
          <w:bCs/>
          <w:noProof/>
          <w:color w:val="000000"/>
          <w:sz w:val="32"/>
          <w:szCs w:val="32"/>
        </w:rPr>
        <w:t>SEMAP’</w:t>
      </w:r>
      <w:r w:rsidR="00DE3394" w:rsidRPr="001C3A41">
        <w:rPr>
          <w:rFonts w:ascii="Cambria-Bold" w:hAnsi="Cambria-Bold" w:cs="Cambria-Bold"/>
          <w:b/>
          <w:bCs/>
          <w:noProof/>
          <w:color w:val="000000"/>
          <w:sz w:val="32"/>
          <w:szCs w:val="32"/>
        </w:rPr>
        <w:t xml:space="preserve">S </w:t>
      </w:r>
      <w:r w:rsidR="00375B0B" w:rsidRPr="001C3A41">
        <w:rPr>
          <w:rFonts w:ascii="Cambria-Bold" w:hAnsi="Cambria-Bold" w:cs="Cambria-Bold"/>
          <w:b/>
          <w:bCs/>
          <w:noProof/>
          <w:color w:val="000000"/>
          <w:sz w:val="32"/>
          <w:szCs w:val="32"/>
        </w:rPr>
        <w:t>8</w:t>
      </w:r>
      <w:r w:rsidR="00DE3394" w:rsidRPr="001C3A41">
        <w:rPr>
          <w:rFonts w:ascii="Cambria-Bold" w:hAnsi="Cambria-Bold" w:cs="Cambria-Bold"/>
          <w:b/>
          <w:bCs/>
          <w:noProof/>
          <w:color w:val="000000"/>
          <w:sz w:val="32"/>
          <w:szCs w:val="32"/>
          <w:vertAlign w:val="superscript"/>
        </w:rPr>
        <w:t>th</w:t>
      </w:r>
      <w:r w:rsidR="00DE3394" w:rsidRPr="001C3A41">
        <w:rPr>
          <w:rFonts w:ascii="Cambria-Bold" w:hAnsi="Cambria-Bold" w:cs="Cambria-Bold"/>
          <w:b/>
          <w:bCs/>
          <w:noProof/>
          <w:color w:val="000000"/>
          <w:sz w:val="32"/>
          <w:szCs w:val="32"/>
        </w:rPr>
        <w:t xml:space="preserve"> </w:t>
      </w:r>
      <w:r w:rsidRPr="001C3A41">
        <w:rPr>
          <w:rFonts w:ascii="Cambria-Bold" w:hAnsi="Cambria-Bold" w:cs="Cambria-Bold"/>
          <w:b/>
          <w:bCs/>
          <w:noProof/>
          <w:color w:val="000000"/>
          <w:sz w:val="32"/>
          <w:szCs w:val="32"/>
        </w:rPr>
        <w:t xml:space="preserve">AGRICULTURE &amp; FOOD </w:t>
      </w:r>
      <w:r w:rsidR="00E7758E" w:rsidRPr="001C3A41">
        <w:rPr>
          <w:rFonts w:ascii="Cambria-Bold" w:hAnsi="Cambria-Bold" w:cs="Cambria-Bold"/>
          <w:b/>
          <w:bCs/>
          <w:color w:val="000000"/>
          <w:sz w:val="32"/>
          <w:szCs w:val="32"/>
        </w:rPr>
        <w:t xml:space="preserve">CONFERENCE </w:t>
      </w:r>
    </w:p>
    <w:p w:rsidR="00843314" w:rsidRPr="001C3A41" w:rsidRDefault="00E7758E" w:rsidP="001C3A41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32"/>
          <w:szCs w:val="32"/>
        </w:rPr>
      </w:pPr>
      <w:r w:rsidRPr="001C3A41">
        <w:rPr>
          <w:rFonts w:ascii="Cambria-Bold" w:hAnsi="Cambria-Bold" w:cs="Cambria-Bold"/>
          <w:b/>
          <w:bCs/>
          <w:color w:val="000000"/>
          <w:sz w:val="32"/>
          <w:szCs w:val="32"/>
        </w:rPr>
        <w:t>SPONSORSHIP &amp; EXHIBITOR OPPORTUNITIES</w:t>
      </w:r>
    </w:p>
    <w:p w:rsidR="001C3A41" w:rsidRPr="001C3A41" w:rsidRDefault="001C3A41" w:rsidP="001C3A41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</w:rPr>
      </w:pPr>
    </w:p>
    <w:p w:rsidR="00D505C3" w:rsidRPr="00164148" w:rsidRDefault="0070181C" w:rsidP="00D505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6"/>
          <w:szCs w:val="26"/>
        </w:rPr>
      </w:pPr>
      <w:r w:rsidRPr="00164148">
        <w:rPr>
          <w:rFonts w:ascii="Cambria-Bold" w:hAnsi="Cambria-Bold" w:cs="Cambria-Bold"/>
          <w:b/>
          <w:bCs/>
          <w:color w:val="000000"/>
          <w:sz w:val="26"/>
          <w:szCs w:val="26"/>
        </w:rPr>
        <w:t>Composter</w:t>
      </w:r>
      <w:r w:rsidR="00D505C3" w:rsidRPr="00164148">
        <w:rPr>
          <w:rFonts w:ascii="Cambria-Bold" w:hAnsi="Cambria-Bold" w:cs="Cambria-Bold"/>
          <w:b/>
          <w:bCs/>
          <w:color w:val="000000"/>
          <w:sz w:val="26"/>
          <w:szCs w:val="26"/>
        </w:rPr>
        <w:t xml:space="preserve"> Level $250</w:t>
      </w:r>
      <w:r w:rsidR="00DE3394">
        <w:rPr>
          <w:rFonts w:ascii="Cambria-Bold" w:hAnsi="Cambria-Bold" w:cs="Cambria-Bold"/>
          <w:b/>
          <w:bCs/>
          <w:color w:val="000000"/>
          <w:sz w:val="26"/>
          <w:szCs w:val="26"/>
        </w:rPr>
        <w:t xml:space="preserve"> Sponsorship</w:t>
      </w:r>
    </w:p>
    <w:p w:rsidR="00A07D23" w:rsidRPr="005E5E5B" w:rsidRDefault="00A07D23" w:rsidP="003F0B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1"/>
          <w:szCs w:val="21"/>
        </w:rPr>
      </w:pPr>
      <w:r w:rsidRPr="005E5E5B">
        <w:rPr>
          <w:rFonts w:ascii="Cambria" w:hAnsi="Cambria" w:cs="Cambria"/>
          <w:b/>
          <w:color w:val="000000"/>
          <w:sz w:val="21"/>
          <w:szCs w:val="21"/>
        </w:rPr>
        <w:t xml:space="preserve">Exhibit Booth at </w:t>
      </w:r>
      <w:r w:rsidR="005C0E1E" w:rsidRPr="005E5E5B">
        <w:rPr>
          <w:rFonts w:ascii="Cambria" w:hAnsi="Cambria" w:cs="Cambria"/>
          <w:b/>
          <w:color w:val="000000"/>
          <w:sz w:val="21"/>
          <w:szCs w:val="21"/>
        </w:rPr>
        <w:t>Conference</w:t>
      </w:r>
      <w:r w:rsidRPr="005E5E5B">
        <w:rPr>
          <w:rFonts w:ascii="Cambria" w:hAnsi="Cambria" w:cs="Cambria"/>
          <w:b/>
          <w:color w:val="000000"/>
          <w:sz w:val="21"/>
          <w:szCs w:val="21"/>
        </w:rPr>
        <w:t xml:space="preserve"> –</w:t>
      </w:r>
      <w:r w:rsidR="00BD02D9" w:rsidRPr="005E5E5B">
        <w:rPr>
          <w:rFonts w:ascii="Cambria" w:hAnsi="Cambria" w:cs="Cambria"/>
          <w:color w:val="000000"/>
          <w:sz w:val="21"/>
          <w:szCs w:val="21"/>
        </w:rPr>
        <w:t xml:space="preserve"> Space to set up one </w:t>
      </w:r>
      <w:r w:rsidR="005E5E5B" w:rsidRPr="005E5E5B">
        <w:rPr>
          <w:rFonts w:ascii="Cambria" w:hAnsi="Cambria" w:cs="Cambria"/>
          <w:color w:val="000000"/>
          <w:sz w:val="21"/>
          <w:szCs w:val="21"/>
        </w:rPr>
        <w:t>6</w:t>
      </w:r>
      <w:r w:rsidR="00BD02D9" w:rsidRPr="005E5E5B">
        <w:rPr>
          <w:rFonts w:ascii="Cambria" w:hAnsi="Cambria" w:cs="Cambria"/>
          <w:color w:val="000000"/>
          <w:sz w:val="21"/>
          <w:szCs w:val="21"/>
        </w:rPr>
        <w:t>ft</w:t>
      </w:r>
      <w:r w:rsidRPr="005E5E5B">
        <w:rPr>
          <w:rFonts w:ascii="Cambria" w:hAnsi="Cambria" w:cs="Cambria"/>
          <w:color w:val="000000"/>
          <w:sz w:val="21"/>
          <w:szCs w:val="21"/>
        </w:rPr>
        <w:t xml:space="preserve"> tab</w:t>
      </w:r>
      <w:r w:rsidR="00BD02D9" w:rsidRPr="005E5E5B">
        <w:rPr>
          <w:rFonts w:ascii="Cambria" w:hAnsi="Cambria" w:cs="Cambria"/>
          <w:color w:val="000000"/>
          <w:sz w:val="21"/>
          <w:szCs w:val="21"/>
        </w:rPr>
        <w:t xml:space="preserve">le-display with information on </w:t>
      </w:r>
      <w:r w:rsidR="0081407E" w:rsidRPr="005E5E5B">
        <w:rPr>
          <w:rFonts w:ascii="Cambria" w:hAnsi="Cambria" w:cs="Cambria"/>
          <w:color w:val="000000"/>
          <w:sz w:val="21"/>
          <w:szCs w:val="21"/>
        </w:rPr>
        <w:t>y</w:t>
      </w:r>
      <w:r w:rsidRPr="005E5E5B">
        <w:rPr>
          <w:rFonts w:ascii="Cambria" w:hAnsi="Cambria" w:cs="Cambria"/>
          <w:color w:val="000000"/>
          <w:sz w:val="21"/>
          <w:szCs w:val="21"/>
        </w:rPr>
        <w:t>our organization.</w:t>
      </w:r>
    </w:p>
    <w:p w:rsidR="005E5E5B" w:rsidRPr="005E5E5B" w:rsidRDefault="005E5E5B" w:rsidP="003F0B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1"/>
          <w:szCs w:val="21"/>
        </w:rPr>
      </w:pPr>
      <w:r w:rsidRPr="005E5E5B">
        <w:rPr>
          <w:rFonts w:ascii="Cambria" w:hAnsi="Cambria" w:cs="Cambria"/>
          <w:b/>
          <w:color w:val="000000"/>
          <w:sz w:val="21"/>
          <w:szCs w:val="21"/>
        </w:rPr>
        <w:t xml:space="preserve">1 </w:t>
      </w:r>
      <w:r w:rsidRPr="005E5E5B">
        <w:rPr>
          <w:rFonts w:ascii="Cambria" w:hAnsi="Cambria" w:cs="Cambria"/>
          <w:color w:val="000000"/>
          <w:sz w:val="21"/>
          <w:szCs w:val="21"/>
        </w:rPr>
        <w:t>representative from your organization may attend the conference for free. All-local lunch provided for free.</w:t>
      </w:r>
    </w:p>
    <w:p w:rsidR="00035F6F" w:rsidRPr="005E5E5B" w:rsidRDefault="004718CD" w:rsidP="003F0B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5E5E5B">
        <w:rPr>
          <w:rFonts w:ascii="Cambria" w:hAnsi="Cambria" w:cs="Cambria"/>
          <w:b/>
          <w:sz w:val="21"/>
          <w:szCs w:val="21"/>
        </w:rPr>
        <w:t>1/8</w:t>
      </w:r>
      <w:r w:rsidR="00B2430F" w:rsidRPr="005E5E5B">
        <w:rPr>
          <w:rFonts w:ascii="Cambria" w:hAnsi="Cambria" w:cs="Cambria"/>
          <w:b/>
          <w:sz w:val="21"/>
          <w:szCs w:val="21"/>
        </w:rPr>
        <w:t xml:space="preserve"> </w:t>
      </w:r>
      <w:r w:rsidR="00035F6F" w:rsidRPr="005E5E5B">
        <w:rPr>
          <w:rFonts w:ascii="Cambria" w:hAnsi="Cambria" w:cs="Cambria"/>
          <w:b/>
          <w:sz w:val="21"/>
          <w:szCs w:val="21"/>
        </w:rPr>
        <w:t>-</w:t>
      </w:r>
      <w:r w:rsidR="00C711ED" w:rsidRPr="005E5E5B">
        <w:rPr>
          <w:rFonts w:ascii="Cambria" w:hAnsi="Cambria" w:cs="Cambria"/>
          <w:sz w:val="21"/>
          <w:szCs w:val="21"/>
        </w:rPr>
        <w:t>page ad in c</w:t>
      </w:r>
      <w:r w:rsidR="00035F6F" w:rsidRPr="005E5E5B">
        <w:rPr>
          <w:rFonts w:ascii="Cambria" w:hAnsi="Cambria" w:cs="Cambria"/>
          <w:sz w:val="21"/>
          <w:szCs w:val="21"/>
        </w:rPr>
        <w:t>onference program booklet.</w:t>
      </w:r>
    </w:p>
    <w:p w:rsidR="00D505C3" w:rsidRPr="005E5E5B" w:rsidRDefault="00AD4701" w:rsidP="003F0B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1"/>
          <w:szCs w:val="21"/>
        </w:rPr>
      </w:pPr>
      <w:r w:rsidRPr="005E5E5B">
        <w:rPr>
          <w:rFonts w:ascii="Cambria" w:hAnsi="Cambria" w:cs="Cambria"/>
          <w:b/>
          <w:color w:val="000000"/>
          <w:sz w:val="21"/>
          <w:szCs w:val="21"/>
        </w:rPr>
        <w:t>E-</w:t>
      </w:r>
      <w:r w:rsidR="00D505C3" w:rsidRPr="005E5E5B">
        <w:rPr>
          <w:rFonts w:ascii="Cambria" w:hAnsi="Cambria" w:cs="Cambria"/>
          <w:b/>
          <w:color w:val="000000"/>
          <w:sz w:val="21"/>
          <w:szCs w:val="21"/>
        </w:rPr>
        <w:t>mail Marketing</w:t>
      </w:r>
      <w:r w:rsidR="00D505C3" w:rsidRPr="005E5E5B">
        <w:rPr>
          <w:rFonts w:ascii="Cambria" w:hAnsi="Cambria" w:cs="Cambria"/>
          <w:color w:val="000000"/>
          <w:sz w:val="21"/>
          <w:szCs w:val="21"/>
        </w:rPr>
        <w:t xml:space="preserve"> ‐ Logo linking to </w:t>
      </w:r>
      <w:r w:rsidR="005C0E1E" w:rsidRPr="005E5E5B">
        <w:rPr>
          <w:rFonts w:ascii="Cambria" w:hAnsi="Cambria" w:cs="Cambria"/>
          <w:color w:val="000000"/>
          <w:sz w:val="21"/>
          <w:szCs w:val="21"/>
        </w:rPr>
        <w:t xml:space="preserve">your </w:t>
      </w:r>
      <w:r w:rsidR="00D505C3" w:rsidRPr="005E5E5B">
        <w:rPr>
          <w:rFonts w:ascii="Cambria" w:hAnsi="Cambria" w:cs="Cambria"/>
          <w:color w:val="000000"/>
          <w:sz w:val="21"/>
          <w:szCs w:val="21"/>
        </w:rPr>
        <w:t>website included in all e‐mail</w:t>
      </w:r>
      <w:r w:rsidR="003F0BDE" w:rsidRPr="005E5E5B">
        <w:rPr>
          <w:rFonts w:ascii="Cambria" w:hAnsi="Cambria" w:cs="Cambria"/>
          <w:color w:val="000000"/>
          <w:sz w:val="21"/>
          <w:szCs w:val="21"/>
        </w:rPr>
        <w:t xml:space="preserve"> </w:t>
      </w:r>
      <w:r w:rsidR="00D505C3" w:rsidRPr="005E5E5B">
        <w:rPr>
          <w:rFonts w:ascii="Cambria" w:hAnsi="Cambria" w:cs="Cambria"/>
          <w:color w:val="000000"/>
          <w:sz w:val="21"/>
          <w:szCs w:val="21"/>
        </w:rPr>
        <w:t>marketin</w:t>
      </w:r>
      <w:r w:rsidR="008F0C96" w:rsidRPr="005E5E5B">
        <w:rPr>
          <w:rFonts w:ascii="Cambria" w:hAnsi="Cambria" w:cs="Cambria"/>
          <w:color w:val="000000"/>
          <w:sz w:val="21"/>
          <w:szCs w:val="21"/>
        </w:rPr>
        <w:t>g for this event (</w:t>
      </w:r>
      <w:r w:rsidR="00C711ED" w:rsidRPr="005E5E5B">
        <w:rPr>
          <w:rFonts w:ascii="Cambria" w:hAnsi="Cambria" w:cs="Cambria"/>
          <w:color w:val="000000"/>
          <w:sz w:val="21"/>
          <w:szCs w:val="21"/>
        </w:rPr>
        <w:t>e-</w:t>
      </w:r>
      <w:r w:rsidR="008F0C96" w:rsidRPr="005E5E5B">
        <w:rPr>
          <w:rFonts w:ascii="Cambria" w:hAnsi="Cambria" w:cs="Cambria"/>
          <w:color w:val="000000"/>
          <w:sz w:val="21"/>
          <w:szCs w:val="21"/>
        </w:rPr>
        <w:t xml:space="preserve">mailed to </w:t>
      </w:r>
      <w:r w:rsidR="008F0C96" w:rsidRPr="005E5E5B">
        <w:rPr>
          <w:rFonts w:ascii="Cambria" w:hAnsi="Cambria" w:cs="Cambria"/>
          <w:b/>
          <w:color w:val="000000"/>
          <w:sz w:val="21"/>
          <w:szCs w:val="21"/>
        </w:rPr>
        <w:t xml:space="preserve">over </w:t>
      </w:r>
      <w:r w:rsidR="007F59D5">
        <w:rPr>
          <w:rFonts w:ascii="Cambria" w:hAnsi="Cambria" w:cs="Cambria"/>
          <w:b/>
          <w:color w:val="000000"/>
          <w:sz w:val="21"/>
          <w:szCs w:val="21"/>
        </w:rPr>
        <w:t>4</w:t>
      </w:r>
      <w:r w:rsidR="000B0B53">
        <w:rPr>
          <w:rFonts w:ascii="Cambria" w:hAnsi="Cambria" w:cs="Cambria"/>
          <w:b/>
          <w:color w:val="000000"/>
          <w:sz w:val="21"/>
          <w:szCs w:val="21"/>
        </w:rPr>
        <w:t>,000</w:t>
      </w:r>
      <w:r w:rsidR="008F0C96" w:rsidRPr="005E5E5B">
        <w:rPr>
          <w:rFonts w:ascii="Cambria" w:hAnsi="Cambria" w:cs="Cambria"/>
          <w:b/>
          <w:color w:val="000000"/>
          <w:sz w:val="21"/>
          <w:szCs w:val="21"/>
        </w:rPr>
        <w:t xml:space="preserve"> people</w:t>
      </w:r>
      <w:r w:rsidR="00D505C3" w:rsidRPr="005E5E5B">
        <w:rPr>
          <w:rFonts w:ascii="Cambria" w:hAnsi="Cambria" w:cs="Cambria"/>
          <w:color w:val="000000"/>
          <w:sz w:val="21"/>
          <w:szCs w:val="21"/>
        </w:rPr>
        <w:t>).</w:t>
      </w:r>
    </w:p>
    <w:p w:rsidR="00D505C3" w:rsidRPr="005E5E5B" w:rsidRDefault="00D505C3" w:rsidP="003F0B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1"/>
          <w:szCs w:val="21"/>
        </w:rPr>
      </w:pPr>
      <w:r w:rsidRPr="005E5E5B">
        <w:rPr>
          <w:rFonts w:ascii="Cambria" w:hAnsi="Cambria" w:cs="Cambria"/>
          <w:b/>
          <w:color w:val="000000"/>
          <w:sz w:val="21"/>
          <w:szCs w:val="21"/>
        </w:rPr>
        <w:t>SEMAP’s Website</w:t>
      </w:r>
      <w:r w:rsidRPr="005E5E5B">
        <w:rPr>
          <w:rFonts w:ascii="Cambria" w:hAnsi="Cambria" w:cs="Cambria"/>
          <w:color w:val="000000"/>
          <w:sz w:val="21"/>
          <w:szCs w:val="21"/>
        </w:rPr>
        <w:t xml:space="preserve"> – Listed under “</w:t>
      </w:r>
      <w:r w:rsidR="00843314" w:rsidRPr="005E5E5B">
        <w:rPr>
          <w:rFonts w:ascii="Cambria" w:hAnsi="Cambria" w:cs="Cambria"/>
          <w:color w:val="000000"/>
          <w:sz w:val="21"/>
          <w:szCs w:val="21"/>
        </w:rPr>
        <w:t>S</w:t>
      </w:r>
      <w:r w:rsidRPr="005E5E5B">
        <w:rPr>
          <w:rFonts w:ascii="Cambria" w:hAnsi="Cambria" w:cs="Cambria"/>
          <w:color w:val="000000"/>
          <w:sz w:val="21"/>
          <w:szCs w:val="21"/>
        </w:rPr>
        <w:t>ponsors,” including logo and link to</w:t>
      </w:r>
      <w:r w:rsidR="003F0BDE" w:rsidRPr="005E5E5B">
        <w:rPr>
          <w:rFonts w:ascii="Cambria" w:hAnsi="Cambria" w:cs="Cambria"/>
          <w:color w:val="000000"/>
          <w:sz w:val="21"/>
          <w:szCs w:val="21"/>
        </w:rPr>
        <w:t xml:space="preserve"> </w:t>
      </w:r>
      <w:r w:rsidRPr="005E5E5B">
        <w:rPr>
          <w:rFonts w:ascii="Cambria" w:hAnsi="Cambria" w:cs="Cambria"/>
          <w:color w:val="000000"/>
          <w:sz w:val="21"/>
          <w:szCs w:val="21"/>
        </w:rPr>
        <w:t>your website.</w:t>
      </w:r>
    </w:p>
    <w:p w:rsidR="00D505C3" w:rsidRPr="005E5E5B" w:rsidRDefault="00D505C3" w:rsidP="003F0B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1"/>
          <w:szCs w:val="21"/>
        </w:rPr>
      </w:pPr>
      <w:r w:rsidRPr="005E5E5B">
        <w:rPr>
          <w:rFonts w:ascii="Cambria" w:hAnsi="Cambria" w:cs="Cambria"/>
          <w:b/>
          <w:color w:val="000000"/>
          <w:sz w:val="21"/>
          <w:szCs w:val="21"/>
        </w:rPr>
        <w:t>SEMAP’s Annual Report</w:t>
      </w:r>
      <w:r w:rsidRPr="005E5E5B">
        <w:rPr>
          <w:rFonts w:ascii="Cambria" w:hAnsi="Cambria" w:cs="Cambria"/>
          <w:color w:val="000000"/>
          <w:sz w:val="21"/>
          <w:szCs w:val="21"/>
        </w:rPr>
        <w:t xml:space="preserve"> ‐ Listed with logo on the back page as a</w:t>
      </w:r>
      <w:r w:rsidR="003F0BDE" w:rsidRPr="005E5E5B">
        <w:rPr>
          <w:rFonts w:ascii="Cambria" w:hAnsi="Cambria" w:cs="Cambria"/>
          <w:color w:val="000000"/>
          <w:sz w:val="21"/>
          <w:szCs w:val="21"/>
        </w:rPr>
        <w:t xml:space="preserve"> </w:t>
      </w:r>
      <w:r w:rsidRPr="005E5E5B">
        <w:rPr>
          <w:rFonts w:ascii="Cambria" w:hAnsi="Cambria" w:cs="Cambria"/>
          <w:color w:val="000000"/>
          <w:sz w:val="21"/>
          <w:szCs w:val="21"/>
        </w:rPr>
        <w:t>sponsor.</w:t>
      </w:r>
    </w:p>
    <w:p w:rsidR="003F0BDE" w:rsidRPr="00843314" w:rsidRDefault="003F0BDE" w:rsidP="003F0BD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D505C3" w:rsidRPr="00164148" w:rsidRDefault="0070181C" w:rsidP="00D505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6"/>
          <w:szCs w:val="26"/>
        </w:rPr>
      </w:pPr>
      <w:r w:rsidRPr="00164148">
        <w:rPr>
          <w:rFonts w:ascii="Cambria-Bold" w:hAnsi="Cambria-Bold" w:cs="Cambria-Bold"/>
          <w:b/>
          <w:bCs/>
          <w:color w:val="000000"/>
          <w:sz w:val="26"/>
          <w:szCs w:val="26"/>
        </w:rPr>
        <w:t>Hoop House</w:t>
      </w:r>
      <w:r w:rsidR="00D505C3" w:rsidRPr="00164148">
        <w:rPr>
          <w:rFonts w:ascii="Cambria-Bold" w:hAnsi="Cambria-Bold" w:cs="Cambria-Bold"/>
          <w:b/>
          <w:bCs/>
          <w:color w:val="000000"/>
          <w:sz w:val="26"/>
          <w:szCs w:val="26"/>
        </w:rPr>
        <w:t xml:space="preserve"> Level $500</w:t>
      </w:r>
      <w:r w:rsidR="00DE3394">
        <w:rPr>
          <w:rFonts w:ascii="Cambria-Bold" w:hAnsi="Cambria-Bold" w:cs="Cambria-Bold"/>
          <w:b/>
          <w:bCs/>
          <w:color w:val="000000"/>
          <w:sz w:val="26"/>
          <w:szCs w:val="26"/>
        </w:rPr>
        <w:t xml:space="preserve"> Sponsorship</w:t>
      </w:r>
    </w:p>
    <w:p w:rsidR="00035F6F" w:rsidRPr="005E5E5B" w:rsidRDefault="00B2430F" w:rsidP="00035F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5E5E5B">
        <w:rPr>
          <w:rFonts w:ascii="Cambria" w:hAnsi="Cambria" w:cs="Cambria"/>
          <w:b/>
          <w:sz w:val="21"/>
          <w:szCs w:val="21"/>
        </w:rPr>
        <w:t xml:space="preserve">¼ </w:t>
      </w:r>
      <w:r w:rsidR="00035F6F" w:rsidRPr="005E5E5B">
        <w:rPr>
          <w:rFonts w:ascii="Cambria" w:hAnsi="Cambria" w:cs="Cambria"/>
          <w:b/>
          <w:sz w:val="21"/>
          <w:szCs w:val="21"/>
        </w:rPr>
        <w:t>-</w:t>
      </w:r>
      <w:r w:rsidR="00C711ED" w:rsidRPr="005E5E5B">
        <w:rPr>
          <w:rFonts w:ascii="Cambria" w:hAnsi="Cambria" w:cs="Cambria"/>
          <w:sz w:val="21"/>
          <w:szCs w:val="21"/>
        </w:rPr>
        <w:t>page ad in c</w:t>
      </w:r>
      <w:r w:rsidR="00035F6F" w:rsidRPr="005E5E5B">
        <w:rPr>
          <w:rFonts w:ascii="Cambria" w:hAnsi="Cambria" w:cs="Cambria"/>
          <w:sz w:val="21"/>
          <w:szCs w:val="21"/>
        </w:rPr>
        <w:t>onference program booklet.</w:t>
      </w:r>
    </w:p>
    <w:p w:rsidR="005E71E1" w:rsidRPr="005E5E5B" w:rsidRDefault="00B2430F" w:rsidP="003F0B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5E5E5B">
        <w:rPr>
          <w:rFonts w:ascii="Cambria" w:hAnsi="Cambria" w:cs="Cambria"/>
          <w:b/>
          <w:sz w:val="21"/>
          <w:szCs w:val="21"/>
        </w:rPr>
        <w:t>2</w:t>
      </w:r>
      <w:r w:rsidR="005E71E1" w:rsidRPr="005E5E5B">
        <w:rPr>
          <w:rFonts w:ascii="Cambria" w:hAnsi="Cambria" w:cs="Cambria"/>
          <w:sz w:val="21"/>
          <w:szCs w:val="21"/>
        </w:rPr>
        <w:t xml:space="preserve"> </w:t>
      </w:r>
      <w:r w:rsidR="005E5E5B" w:rsidRPr="005E5E5B">
        <w:rPr>
          <w:rFonts w:ascii="Cambria" w:hAnsi="Cambria" w:cs="Cambria"/>
          <w:sz w:val="21"/>
          <w:szCs w:val="21"/>
        </w:rPr>
        <w:t>representatives from</w:t>
      </w:r>
      <w:r w:rsidR="005E71E1" w:rsidRPr="005E5E5B">
        <w:rPr>
          <w:rFonts w:ascii="Cambria" w:hAnsi="Cambria" w:cs="Cambria"/>
          <w:sz w:val="21"/>
          <w:szCs w:val="21"/>
        </w:rPr>
        <w:t xml:space="preserve"> your organization can </w:t>
      </w:r>
      <w:r w:rsidR="0070181C" w:rsidRPr="005E5E5B">
        <w:rPr>
          <w:rFonts w:ascii="Cambria" w:hAnsi="Cambria" w:cs="Cambria"/>
          <w:sz w:val="21"/>
          <w:szCs w:val="21"/>
        </w:rPr>
        <w:t>attend</w:t>
      </w:r>
      <w:r w:rsidR="004718CD" w:rsidRPr="005E5E5B">
        <w:rPr>
          <w:rFonts w:ascii="Cambria" w:hAnsi="Cambria" w:cs="Cambria"/>
          <w:sz w:val="21"/>
          <w:szCs w:val="21"/>
        </w:rPr>
        <w:t xml:space="preserve"> conference</w:t>
      </w:r>
      <w:r w:rsidR="005E71E1" w:rsidRPr="005E5E5B">
        <w:rPr>
          <w:rFonts w:ascii="Cambria" w:hAnsi="Cambria" w:cs="Cambria"/>
          <w:sz w:val="21"/>
          <w:szCs w:val="21"/>
        </w:rPr>
        <w:t xml:space="preserve"> f</w:t>
      </w:r>
      <w:bookmarkStart w:id="0" w:name="_GoBack"/>
      <w:bookmarkEnd w:id="0"/>
      <w:r w:rsidR="005E71E1" w:rsidRPr="005E5E5B">
        <w:rPr>
          <w:rFonts w:ascii="Cambria" w:hAnsi="Cambria" w:cs="Cambria"/>
          <w:sz w:val="21"/>
          <w:szCs w:val="21"/>
        </w:rPr>
        <w:t>or free</w:t>
      </w:r>
      <w:r w:rsidR="005138B9" w:rsidRPr="005E5E5B">
        <w:rPr>
          <w:rFonts w:ascii="Cambria" w:hAnsi="Cambria" w:cs="Cambria"/>
          <w:sz w:val="21"/>
          <w:szCs w:val="21"/>
        </w:rPr>
        <w:t>. All-local l</w:t>
      </w:r>
      <w:r w:rsidRPr="005E5E5B">
        <w:rPr>
          <w:rFonts w:ascii="Cambria" w:hAnsi="Cambria" w:cs="Cambria"/>
          <w:sz w:val="21"/>
          <w:szCs w:val="21"/>
        </w:rPr>
        <w:t>unch provided</w:t>
      </w:r>
      <w:r w:rsidR="005138B9" w:rsidRPr="005E5E5B">
        <w:rPr>
          <w:rFonts w:ascii="Cambria" w:hAnsi="Cambria" w:cs="Cambria"/>
          <w:sz w:val="21"/>
          <w:szCs w:val="21"/>
        </w:rPr>
        <w:t xml:space="preserve"> for free</w:t>
      </w:r>
      <w:r w:rsidRPr="005E5E5B">
        <w:rPr>
          <w:rFonts w:ascii="Cambria" w:hAnsi="Cambria" w:cs="Cambria"/>
          <w:sz w:val="21"/>
          <w:szCs w:val="21"/>
        </w:rPr>
        <w:t>.</w:t>
      </w:r>
    </w:p>
    <w:p w:rsidR="00D505C3" w:rsidRPr="005E5E5B" w:rsidRDefault="00D505C3" w:rsidP="003F0B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1"/>
          <w:szCs w:val="21"/>
        </w:rPr>
      </w:pPr>
      <w:r w:rsidRPr="005E5E5B">
        <w:rPr>
          <w:rFonts w:ascii="Cambria" w:hAnsi="Cambria" w:cs="Cambria"/>
          <w:b/>
          <w:color w:val="000000"/>
          <w:sz w:val="21"/>
          <w:szCs w:val="21"/>
        </w:rPr>
        <w:t xml:space="preserve">All benefits under </w:t>
      </w:r>
      <w:r w:rsidR="005C0E1E" w:rsidRPr="005E5E5B">
        <w:rPr>
          <w:rFonts w:ascii="Cambria" w:hAnsi="Cambria" w:cs="Cambria"/>
          <w:b/>
          <w:color w:val="000000"/>
          <w:sz w:val="21"/>
          <w:szCs w:val="21"/>
        </w:rPr>
        <w:t>Composter</w:t>
      </w:r>
      <w:r w:rsidRPr="005E5E5B">
        <w:rPr>
          <w:rFonts w:ascii="Cambria" w:hAnsi="Cambria" w:cs="Cambria"/>
          <w:b/>
          <w:color w:val="000000"/>
          <w:sz w:val="21"/>
          <w:szCs w:val="21"/>
        </w:rPr>
        <w:t xml:space="preserve"> level</w:t>
      </w:r>
      <w:r w:rsidRPr="005E5E5B">
        <w:rPr>
          <w:rFonts w:ascii="Cambria" w:hAnsi="Cambria" w:cs="Cambria"/>
          <w:color w:val="000000"/>
          <w:sz w:val="21"/>
          <w:szCs w:val="21"/>
        </w:rPr>
        <w:t xml:space="preserve"> </w:t>
      </w:r>
      <w:r w:rsidRPr="005E5E5B">
        <w:rPr>
          <w:rFonts w:ascii="Cambria" w:hAnsi="Cambria" w:cs="Cambria"/>
          <w:b/>
          <w:color w:val="000000"/>
          <w:sz w:val="21"/>
          <w:szCs w:val="21"/>
        </w:rPr>
        <w:t>+</w:t>
      </w:r>
      <w:r w:rsidRPr="005E5E5B">
        <w:rPr>
          <w:rFonts w:ascii="Cambria" w:hAnsi="Cambria" w:cs="Cambria"/>
          <w:color w:val="000000"/>
          <w:sz w:val="21"/>
          <w:szCs w:val="21"/>
        </w:rPr>
        <w:t xml:space="preserve"> </w:t>
      </w:r>
      <w:r w:rsidR="00773578" w:rsidRPr="005E5E5B">
        <w:rPr>
          <w:rFonts w:ascii="Cambria" w:hAnsi="Cambria" w:cs="Cambria"/>
          <w:color w:val="000000"/>
          <w:sz w:val="21"/>
          <w:szCs w:val="21"/>
        </w:rPr>
        <w:t xml:space="preserve">listed in </w:t>
      </w:r>
      <w:r w:rsidRPr="005E5E5B">
        <w:rPr>
          <w:rFonts w:ascii="Cambria" w:hAnsi="Cambria" w:cs="Cambria"/>
          <w:b/>
          <w:color w:val="000000"/>
          <w:sz w:val="21"/>
          <w:szCs w:val="21"/>
        </w:rPr>
        <w:t xml:space="preserve">SEMAP’s </w:t>
      </w:r>
      <w:r w:rsidR="00AD4701" w:rsidRPr="005E5E5B">
        <w:rPr>
          <w:rFonts w:ascii="Cambria" w:hAnsi="Cambria" w:cs="Cambria"/>
          <w:b/>
          <w:color w:val="000000"/>
          <w:sz w:val="21"/>
          <w:szCs w:val="21"/>
        </w:rPr>
        <w:t>e-</w:t>
      </w:r>
      <w:r w:rsidRPr="005E5E5B">
        <w:rPr>
          <w:rFonts w:ascii="Cambria" w:hAnsi="Cambria" w:cs="Cambria"/>
          <w:b/>
          <w:color w:val="000000"/>
          <w:sz w:val="21"/>
          <w:szCs w:val="21"/>
        </w:rPr>
        <w:t>newsletter</w:t>
      </w:r>
      <w:r w:rsidRPr="005E5E5B">
        <w:rPr>
          <w:rFonts w:ascii="Cambria" w:hAnsi="Cambria" w:cs="Cambria"/>
          <w:color w:val="000000"/>
          <w:sz w:val="21"/>
          <w:szCs w:val="21"/>
        </w:rPr>
        <w:t>,</w:t>
      </w:r>
      <w:r w:rsidR="005E71E1" w:rsidRPr="005E5E5B">
        <w:rPr>
          <w:rFonts w:ascii="Cambria" w:hAnsi="Cambria" w:cs="Cambria"/>
          <w:color w:val="000000"/>
          <w:sz w:val="21"/>
          <w:szCs w:val="21"/>
        </w:rPr>
        <w:t xml:space="preserve"> </w:t>
      </w:r>
      <w:r w:rsidRPr="005E5E5B">
        <w:rPr>
          <w:rFonts w:ascii="Cambria" w:hAnsi="Cambria" w:cs="Cambria"/>
          <w:b/>
          <w:i/>
          <w:color w:val="000000"/>
          <w:sz w:val="21"/>
          <w:szCs w:val="21"/>
        </w:rPr>
        <w:t>T</w:t>
      </w:r>
      <w:r w:rsidR="005E71E1" w:rsidRPr="005E5E5B">
        <w:rPr>
          <w:rFonts w:ascii="Cambria" w:hAnsi="Cambria" w:cs="Cambria"/>
          <w:b/>
          <w:i/>
          <w:color w:val="000000"/>
          <w:sz w:val="21"/>
          <w:szCs w:val="21"/>
        </w:rPr>
        <w:t>he Vine</w:t>
      </w:r>
      <w:r w:rsidR="009226B6">
        <w:rPr>
          <w:rFonts w:ascii="Cambria" w:hAnsi="Cambria" w:cs="Cambria"/>
          <w:b/>
          <w:i/>
          <w:color w:val="000000"/>
          <w:sz w:val="21"/>
          <w:szCs w:val="21"/>
        </w:rPr>
        <w:t>,</w:t>
      </w:r>
      <w:r w:rsidR="000B0B53">
        <w:rPr>
          <w:rFonts w:ascii="Cambria" w:hAnsi="Cambria" w:cs="Cambria"/>
          <w:b/>
          <w:color w:val="000000"/>
          <w:sz w:val="21"/>
          <w:szCs w:val="21"/>
        </w:rPr>
        <w:t xml:space="preserve"> sent monthly to over </w:t>
      </w:r>
      <w:r w:rsidR="007F59D5">
        <w:rPr>
          <w:rFonts w:ascii="Cambria" w:hAnsi="Cambria" w:cs="Cambria"/>
          <w:b/>
          <w:color w:val="000000"/>
          <w:sz w:val="21"/>
          <w:szCs w:val="21"/>
        </w:rPr>
        <w:t>4</w:t>
      </w:r>
      <w:r w:rsidR="000B0B53">
        <w:rPr>
          <w:rFonts w:ascii="Cambria" w:hAnsi="Cambria" w:cs="Cambria"/>
          <w:b/>
          <w:color w:val="000000"/>
          <w:sz w:val="21"/>
          <w:szCs w:val="21"/>
        </w:rPr>
        <w:t>,000</w:t>
      </w:r>
      <w:r w:rsidR="00AD4701" w:rsidRPr="005E5E5B">
        <w:rPr>
          <w:rFonts w:ascii="Cambria" w:hAnsi="Cambria" w:cs="Cambria"/>
          <w:b/>
          <w:color w:val="000000"/>
          <w:sz w:val="21"/>
          <w:szCs w:val="21"/>
        </w:rPr>
        <w:t xml:space="preserve"> people</w:t>
      </w:r>
      <w:r w:rsidRPr="005E5E5B">
        <w:rPr>
          <w:rFonts w:ascii="Cambria" w:hAnsi="Cambria" w:cs="Cambria"/>
          <w:color w:val="000000"/>
          <w:sz w:val="21"/>
          <w:szCs w:val="21"/>
        </w:rPr>
        <w:t>. Your hyperlinked logo</w:t>
      </w:r>
      <w:r w:rsidR="003F0BDE" w:rsidRPr="005E5E5B">
        <w:rPr>
          <w:rFonts w:ascii="Cambria" w:hAnsi="Cambria" w:cs="Cambria"/>
          <w:color w:val="000000"/>
          <w:sz w:val="21"/>
          <w:szCs w:val="21"/>
        </w:rPr>
        <w:t xml:space="preserve"> </w:t>
      </w:r>
      <w:r w:rsidRPr="005E5E5B">
        <w:rPr>
          <w:rFonts w:ascii="Cambria" w:hAnsi="Cambria" w:cs="Cambria"/>
          <w:color w:val="000000"/>
          <w:sz w:val="21"/>
          <w:szCs w:val="21"/>
        </w:rPr>
        <w:t xml:space="preserve">will be included in the sponsor section in the </w:t>
      </w:r>
      <w:r w:rsidR="009226B6">
        <w:rPr>
          <w:rFonts w:ascii="Cambria" w:hAnsi="Cambria" w:cs="Cambria"/>
          <w:sz w:val="21"/>
          <w:szCs w:val="21"/>
        </w:rPr>
        <w:t>March</w:t>
      </w:r>
      <w:r w:rsidRPr="005E5E5B">
        <w:rPr>
          <w:rFonts w:ascii="Cambria" w:hAnsi="Cambria" w:cs="Cambria"/>
          <w:sz w:val="21"/>
          <w:szCs w:val="21"/>
        </w:rPr>
        <w:t xml:space="preserve"> </w:t>
      </w:r>
      <w:r w:rsidRPr="005E5E5B">
        <w:rPr>
          <w:rFonts w:ascii="Cambria" w:hAnsi="Cambria" w:cs="Cambria"/>
          <w:color w:val="000000"/>
          <w:sz w:val="21"/>
          <w:szCs w:val="21"/>
        </w:rPr>
        <w:t>e‐newsletter.</w:t>
      </w:r>
    </w:p>
    <w:p w:rsidR="003F0BDE" w:rsidRPr="00843314" w:rsidRDefault="003F0BDE" w:rsidP="003F0BD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D505C3" w:rsidRPr="00164148" w:rsidRDefault="0070181C" w:rsidP="00D505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6"/>
          <w:szCs w:val="26"/>
        </w:rPr>
      </w:pPr>
      <w:r w:rsidRPr="00164148">
        <w:rPr>
          <w:rFonts w:ascii="Cambria-Bold" w:hAnsi="Cambria-Bold" w:cs="Cambria-Bold"/>
          <w:b/>
          <w:bCs/>
          <w:color w:val="000000"/>
          <w:sz w:val="26"/>
          <w:szCs w:val="26"/>
        </w:rPr>
        <w:t>Cultivator</w:t>
      </w:r>
      <w:r w:rsidR="00D505C3" w:rsidRPr="00164148">
        <w:rPr>
          <w:rFonts w:ascii="Cambria-Bold" w:hAnsi="Cambria-Bold" w:cs="Cambria-Bold"/>
          <w:b/>
          <w:bCs/>
          <w:color w:val="000000"/>
          <w:sz w:val="26"/>
          <w:szCs w:val="26"/>
        </w:rPr>
        <w:t xml:space="preserve"> Level $1</w:t>
      </w:r>
      <w:r w:rsidR="00164148">
        <w:rPr>
          <w:rFonts w:ascii="Cambria-Bold" w:hAnsi="Cambria-Bold" w:cs="Cambria-Bold"/>
          <w:b/>
          <w:bCs/>
          <w:color w:val="000000"/>
          <w:sz w:val="26"/>
          <w:szCs w:val="26"/>
        </w:rPr>
        <w:t>,</w:t>
      </w:r>
      <w:r w:rsidR="00D505C3" w:rsidRPr="00164148">
        <w:rPr>
          <w:rFonts w:ascii="Cambria-Bold" w:hAnsi="Cambria-Bold" w:cs="Cambria-Bold"/>
          <w:b/>
          <w:bCs/>
          <w:color w:val="000000"/>
          <w:sz w:val="26"/>
          <w:szCs w:val="26"/>
        </w:rPr>
        <w:t>000</w:t>
      </w:r>
      <w:r w:rsidR="00DE3394">
        <w:rPr>
          <w:rFonts w:ascii="Cambria-Bold" w:hAnsi="Cambria-Bold" w:cs="Cambria-Bold"/>
          <w:b/>
          <w:bCs/>
          <w:color w:val="000000"/>
          <w:sz w:val="26"/>
          <w:szCs w:val="26"/>
        </w:rPr>
        <w:t xml:space="preserve"> Sponsorship</w:t>
      </w:r>
    </w:p>
    <w:p w:rsidR="00035F6F" w:rsidRPr="005E5E5B" w:rsidRDefault="004718CD" w:rsidP="00035F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5E5E5B">
        <w:rPr>
          <w:rFonts w:ascii="Cambria" w:hAnsi="Cambria" w:cs="Cambria"/>
          <w:b/>
          <w:sz w:val="21"/>
          <w:szCs w:val="21"/>
        </w:rPr>
        <w:t xml:space="preserve">½ </w:t>
      </w:r>
      <w:r w:rsidR="00035F6F" w:rsidRPr="005E5E5B">
        <w:rPr>
          <w:rFonts w:ascii="Cambria" w:hAnsi="Cambria" w:cs="Cambria"/>
          <w:b/>
          <w:sz w:val="21"/>
          <w:szCs w:val="21"/>
        </w:rPr>
        <w:t>-</w:t>
      </w:r>
      <w:r w:rsidR="00C711ED" w:rsidRPr="005E5E5B">
        <w:rPr>
          <w:rFonts w:ascii="Cambria" w:hAnsi="Cambria" w:cs="Cambria"/>
          <w:sz w:val="21"/>
          <w:szCs w:val="21"/>
        </w:rPr>
        <w:t>page ad in c</w:t>
      </w:r>
      <w:r w:rsidR="00035F6F" w:rsidRPr="005E5E5B">
        <w:rPr>
          <w:rFonts w:ascii="Cambria" w:hAnsi="Cambria" w:cs="Cambria"/>
          <w:sz w:val="21"/>
          <w:szCs w:val="21"/>
        </w:rPr>
        <w:t>onference program booklet.</w:t>
      </w:r>
    </w:p>
    <w:p w:rsidR="005E71E1" w:rsidRPr="005E5E5B" w:rsidRDefault="004718CD" w:rsidP="00D505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5E5E5B">
        <w:rPr>
          <w:rFonts w:ascii="Cambria" w:hAnsi="Cambria" w:cs="Cambria"/>
          <w:b/>
          <w:sz w:val="21"/>
          <w:szCs w:val="21"/>
        </w:rPr>
        <w:t>4</w:t>
      </w:r>
      <w:r w:rsidR="005E71E1" w:rsidRPr="005E5E5B">
        <w:rPr>
          <w:rFonts w:ascii="Cambria" w:hAnsi="Cambria" w:cs="Cambria"/>
          <w:sz w:val="21"/>
          <w:szCs w:val="21"/>
        </w:rPr>
        <w:t xml:space="preserve"> </w:t>
      </w:r>
      <w:r w:rsidR="005E5E5B" w:rsidRPr="005E5E5B">
        <w:rPr>
          <w:rFonts w:ascii="Cambria" w:hAnsi="Cambria" w:cs="Cambria"/>
          <w:sz w:val="21"/>
          <w:szCs w:val="21"/>
        </w:rPr>
        <w:t>representatives from</w:t>
      </w:r>
      <w:r w:rsidR="005E71E1" w:rsidRPr="005E5E5B">
        <w:rPr>
          <w:rFonts w:ascii="Cambria" w:hAnsi="Cambria" w:cs="Cambria"/>
          <w:sz w:val="21"/>
          <w:szCs w:val="21"/>
        </w:rPr>
        <w:t xml:space="preserve"> your organization can </w:t>
      </w:r>
      <w:r w:rsidR="005C0E1E" w:rsidRPr="005E5E5B">
        <w:rPr>
          <w:rFonts w:ascii="Cambria" w:hAnsi="Cambria" w:cs="Cambria"/>
          <w:sz w:val="21"/>
          <w:szCs w:val="21"/>
        </w:rPr>
        <w:t>attend</w:t>
      </w:r>
      <w:r w:rsidRPr="005E5E5B">
        <w:rPr>
          <w:rFonts w:ascii="Cambria" w:hAnsi="Cambria" w:cs="Cambria"/>
          <w:sz w:val="21"/>
          <w:szCs w:val="21"/>
        </w:rPr>
        <w:t xml:space="preserve"> conf</w:t>
      </w:r>
      <w:r w:rsidR="005138B9" w:rsidRPr="005E5E5B">
        <w:rPr>
          <w:rFonts w:ascii="Cambria" w:hAnsi="Cambria" w:cs="Cambria"/>
          <w:sz w:val="21"/>
          <w:szCs w:val="21"/>
        </w:rPr>
        <w:t>erence for free. All-local lunch provided for free.</w:t>
      </w:r>
    </w:p>
    <w:p w:rsidR="00D505C3" w:rsidRDefault="005E71E1" w:rsidP="00D505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1"/>
          <w:szCs w:val="21"/>
        </w:rPr>
      </w:pPr>
      <w:r w:rsidRPr="005E5E5B">
        <w:rPr>
          <w:rFonts w:ascii="Cambria" w:hAnsi="Cambria" w:cs="Cambria"/>
          <w:b/>
          <w:color w:val="000000"/>
          <w:sz w:val="21"/>
          <w:szCs w:val="21"/>
        </w:rPr>
        <w:t xml:space="preserve">All benefits under </w:t>
      </w:r>
      <w:r w:rsidR="005C0E1E" w:rsidRPr="005E5E5B">
        <w:rPr>
          <w:rFonts w:ascii="Cambria" w:hAnsi="Cambria" w:cs="Cambria"/>
          <w:b/>
          <w:color w:val="000000"/>
          <w:sz w:val="21"/>
          <w:szCs w:val="21"/>
        </w:rPr>
        <w:t>Hoop House</w:t>
      </w:r>
      <w:r w:rsidR="00D505C3" w:rsidRPr="005E5E5B">
        <w:rPr>
          <w:rFonts w:ascii="Cambria" w:hAnsi="Cambria" w:cs="Cambria"/>
          <w:b/>
          <w:color w:val="000000"/>
          <w:sz w:val="21"/>
          <w:szCs w:val="21"/>
        </w:rPr>
        <w:t xml:space="preserve"> level +</w:t>
      </w:r>
      <w:r w:rsidR="00D505C3" w:rsidRPr="005E5E5B">
        <w:rPr>
          <w:rFonts w:ascii="Cambria" w:hAnsi="Cambria" w:cs="Cambria"/>
          <w:color w:val="000000"/>
          <w:sz w:val="21"/>
          <w:szCs w:val="21"/>
        </w:rPr>
        <w:t xml:space="preserve"> </w:t>
      </w:r>
      <w:r w:rsidR="00D505C3" w:rsidRPr="005E5E5B">
        <w:rPr>
          <w:rFonts w:ascii="Cambria" w:hAnsi="Cambria" w:cs="Cambria"/>
          <w:b/>
          <w:color w:val="000000"/>
          <w:sz w:val="21"/>
          <w:szCs w:val="21"/>
        </w:rPr>
        <w:t>SEMAP’s Website Front Page</w:t>
      </w:r>
      <w:r w:rsidRPr="005E5E5B">
        <w:rPr>
          <w:rFonts w:ascii="Cambria" w:hAnsi="Cambria" w:cs="Cambria"/>
          <w:color w:val="000000"/>
          <w:sz w:val="21"/>
          <w:szCs w:val="21"/>
        </w:rPr>
        <w:t xml:space="preserve">.  </w:t>
      </w:r>
      <w:r w:rsidR="00D505C3" w:rsidRPr="005E5E5B">
        <w:rPr>
          <w:rFonts w:ascii="Cambria" w:hAnsi="Cambria" w:cs="Cambria"/>
          <w:color w:val="000000"/>
          <w:sz w:val="21"/>
          <w:szCs w:val="21"/>
        </w:rPr>
        <w:t>Your organization will be spotlighted</w:t>
      </w:r>
      <w:r w:rsidR="00773578" w:rsidRPr="005E5E5B">
        <w:rPr>
          <w:rFonts w:ascii="Cambria-Bold" w:hAnsi="Cambria-Bold" w:cs="Cambria-Bold"/>
          <w:b/>
          <w:bCs/>
          <w:color w:val="000000"/>
          <w:sz w:val="21"/>
          <w:szCs w:val="21"/>
        </w:rPr>
        <w:t xml:space="preserve"> </w:t>
      </w:r>
      <w:r w:rsidR="00773578" w:rsidRPr="005E5E5B">
        <w:rPr>
          <w:rFonts w:ascii="Cambria-Bold" w:hAnsi="Cambria-Bold" w:cs="Cambria-Bold"/>
          <w:bCs/>
          <w:color w:val="000000"/>
          <w:sz w:val="21"/>
          <w:szCs w:val="21"/>
        </w:rPr>
        <w:t>1 time</w:t>
      </w:r>
      <w:r w:rsidR="00D505C3" w:rsidRPr="005E5E5B">
        <w:rPr>
          <w:rFonts w:ascii="Cambria-Bold" w:hAnsi="Cambria-Bold" w:cs="Cambria-Bold"/>
          <w:b/>
          <w:bCs/>
          <w:color w:val="000000"/>
          <w:sz w:val="21"/>
          <w:szCs w:val="21"/>
        </w:rPr>
        <w:t xml:space="preserve"> </w:t>
      </w:r>
      <w:r w:rsidR="00D505C3" w:rsidRPr="005E5E5B">
        <w:rPr>
          <w:rFonts w:ascii="Cambria" w:hAnsi="Cambria" w:cs="Cambria"/>
          <w:color w:val="000000"/>
          <w:sz w:val="21"/>
          <w:szCs w:val="21"/>
        </w:rPr>
        <w:t>during the next twelve</w:t>
      </w:r>
      <w:r w:rsidR="003F0BDE" w:rsidRPr="005E5E5B">
        <w:rPr>
          <w:rFonts w:ascii="Cambria" w:hAnsi="Cambria" w:cs="Cambria"/>
          <w:color w:val="000000"/>
          <w:sz w:val="21"/>
          <w:szCs w:val="21"/>
        </w:rPr>
        <w:t xml:space="preserve"> </w:t>
      </w:r>
      <w:r w:rsidR="0081407E" w:rsidRPr="005E5E5B">
        <w:rPr>
          <w:rFonts w:ascii="Cambria" w:hAnsi="Cambria" w:cs="Cambria"/>
          <w:color w:val="000000"/>
          <w:sz w:val="21"/>
          <w:szCs w:val="21"/>
        </w:rPr>
        <w:t>months, for</w:t>
      </w:r>
      <w:r w:rsidR="00D505C3" w:rsidRPr="005E5E5B">
        <w:rPr>
          <w:rFonts w:ascii="Cambria" w:hAnsi="Cambria" w:cs="Cambria"/>
          <w:color w:val="000000"/>
          <w:sz w:val="21"/>
          <w:szCs w:val="21"/>
        </w:rPr>
        <w:t xml:space="preserve"> 7 days. Excellent for advertising an event or</w:t>
      </w:r>
      <w:r w:rsidR="003F0BDE" w:rsidRPr="005E5E5B">
        <w:rPr>
          <w:rFonts w:ascii="Cambria" w:hAnsi="Cambria" w:cs="Cambria"/>
          <w:color w:val="000000"/>
          <w:sz w:val="21"/>
          <w:szCs w:val="21"/>
        </w:rPr>
        <w:t xml:space="preserve"> </w:t>
      </w:r>
      <w:r w:rsidR="00D505C3" w:rsidRPr="005E5E5B">
        <w:rPr>
          <w:rFonts w:ascii="Cambria" w:hAnsi="Cambria" w:cs="Cambria"/>
          <w:color w:val="000000"/>
          <w:sz w:val="21"/>
          <w:szCs w:val="21"/>
        </w:rPr>
        <w:t>sharing a story/press release, etc.</w:t>
      </w:r>
    </w:p>
    <w:p w:rsidR="00375B0B" w:rsidRDefault="00375B0B" w:rsidP="00375B0B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1"/>
          <w:szCs w:val="21"/>
        </w:rPr>
      </w:pPr>
    </w:p>
    <w:p w:rsidR="00375B0B" w:rsidRDefault="00375B0B" w:rsidP="00375B0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6"/>
          <w:szCs w:val="26"/>
        </w:rPr>
      </w:pPr>
      <w:r>
        <w:rPr>
          <w:rFonts w:ascii="Cambria-Bold" w:hAnsi="Cambria-Bold" w:cs="Cambria-Bold"/>
          <w:b/>
          <w:bCs/>
          <w:color w:val="000000"/>
          <w:sz w:val="26"/>
          <w:szCs w:val="26"/>
        </w:rPr>
        <w:t xml:space="preserve">Lead </w:t>
      </w:r>
      <w:r w:rsidRPr="00164148">
        <w:rPr>
          <w:rFonts w:ascii="Cambria-Bold" w:hAnsi="Cambria-Bold" w:cs="Cambria-Bold"/>
          <w:b/>
          <w:bCs/>
          <w:color w:val="000000"/>
          <w:sz w:val="26"/>
          <w:szCs w:val="26"/>
        </w:rPr>
        <w:t>Level $</w:t>
      </w:r>
      <w:r>
        <w:rPr>
          <w:rFonts w:ascii="Cambria-Bold" w:hAnsi="Cambria-Bold" w:cs="Cambria-Bold"/>
          <w:b/>
          <w:bCs/>
          <w:color w:val="000000"/>
          <w:sz w:val="26"/>
          <w:szCs w:val="26"/>
        </w:rPr>
        <w:t>2,5</w:t>
      </w:r>
      <w:r w:rsidR="008B032B">
        <w:rPr>
          <w:rFonts w:ascii="Cambria-Bold" w:hAnsi="Cambria-Bold" w:cs="Cambria-Bold"/>
          <w:b/>
          <w:bCs/>
          <w:color w:val="000000"/>
          <w:sz w:val="26"/>
          <w:szCs w:val="26"/>
        </w:rPr>
        <w:t>0</w:t>
      </w:r>
      <w:r w:rsidRPr="00164148">
        <w:rPr>
          <w:rFonts w:ascii="Cambria-Bold" w:hAnsi="Cambria-Bold" w:cs="Cambria-Bold"/>
          <w:b/>
          <w:bCs/>
          <w:color w:val="000000"/>
          <w:sz w:val="26"/>
          <w:szCs w:val="26"/>
        </w:rPr>
        <w:t>0</w:t>
      </w:r>
      <w:r>
        <w:rPr>
          <w:rFonts w:ascii="Cambria-Bold" w:hAnsi="Cambria-Bold" w:cs="Cambria-Bold"/>
          <w:b/>
          <w:bCs/>
          <w:color w:val="000000"/>
          <w:sz w:val="26"/>
          <w:szCs w:val="26"/>
        </w:rPr>
        <w:t xml:space="preserve"> Sponsorship</w:t>
      </w:r>
    </w:p>
    <w:p w:rsidR="00375B0B" w:rsidRPr="00375B0B" w:rsidRDefault="00375B0B" w:rsidP="00375B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b/>
          <w:sz w:val="21"/>
          <w:szCs w:val="21"/>
        </w:rPr>
        <w:t>FULL</w:t>
      </w:r>
      <w:r w:rsidRPr="005E5E5B">
        <w:rPr>
          <w:rFonts w:ascii="Cambria" w:hAnsi="Cambria" w:cs="Cambria"/>
          <w:b/>
          <w:sz w:val="21"/>
          <w:szCs w:val="21"/>
        </w:rPr>
        <w:t xml:space="preserve"> -</w:t>
      </w:r>
      <w:r w:rsidRPr="005E5E5B">
        <w:rPr>
          <w:rFonts w:ascii="Cambria" w:hAnsi="Cambria" w:cs="Cambria"/>
          <w:sz w:val="21"/>
          <w:szCs w:val="21"/>
        </w:rPr>
        <w:t>page ad in conference program booklet.</w:t>
      </w:r>
    </w:p>
    <w:p w:rsidR="00375B0B" w:rsidRPr="005E5E5B" w:rsidRDefault="00375B0B" w:rsidP="00375B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5E5E5B">
        <w:rPr>
          <w:rFonts w:ascii="Cambria" w:hAnsi="Cambria" w:cs="Cambria"/>
          <w:b/>
          <w:sz w:val="21"/>
          <w:szCs w:val="21"/>
        </w:rPr>
        <w:t>4</w:t>
      </w:r>
      <w:r w:rsidRPr="005E5E5B">
        <w:rPr>
          <w:rFonts w:ascii="Cambria" w:hAnsi="Cambria" w:cs="Cambria"/>
          <w:sz w:val="21"/>
          <w:szCs w:val="21"/>
        </w:rPr>
        <w:t xml:space="preserve"> representatives from your organization can attend conference for free. All-local lunch provided for free.</w:t>
      </w:r>
    </w:p>
    <w:p w:rsidR="00375B0B" w:rsidRPr="005E5E5B" w:rsidRDefault="00375B0B" w:rsidP="00375B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1"/>
          <w:szCs w:val="21"/>
        </w:rPr>
      </w:pPr>
      <w:r w:rsidRPr="005E5E5B">
        <w:rPr>
          <w:rFonts w:ascii="Cambria" w:hAnsi="Cambria" w:cs="Cambria"/>
          <w:b/>
          <w:color w:val="000000"/>
          <w:sz w:val="21"/>
          <w:szCs w:val="21"/>
        </w:rPr>
        <w:t>All benefits under Hoop House level +</w:t>
      </w:r>
      <w:r w:rsidRPr="005E5E5B">
        <w:rPr>
          <w:rFonts w:ascii="Cambria" w:hAnsi="Cambria" w:cs="Cambria"/>
          <w:color w:val="000000"/>
          <w:sz w:val="21"/>
          <w:szCs w:val="21"/>
        </w:rPr>
        <w:t xml:space="preserve"> </w:t>
      </w:r>
      <w:r w:rsidRPr="005E5E5B">
        <w:rPr>
          <w:rFonts w:ascii="Cambria" w:hAnsi="Cambria" w:cs="Cambria"/>
          <w:b/>
          <w:color w:val="000000"/>
          <w:sz w:val="21"/>
          <w:szCs w:val="21"/>
        </w:rPr>
        <w:t>SEMAP’s Website Front Page</w:t>
      </w:r>
      <w:r w:rsidR="008B032B">
        <w:rPr>
          <w:rFonts w:ascii="Cambria" w:hAnsi="Cambria" w:cs="Cambria"/>
          <w:b/>
          <w:color w:val="000000"/>
          <w:sz w:val="21"/>
          <w:szCs w:val="21"/>
        </w:rPr>
        <w:t xml:space="preserve"> 4 times</w:t>
      </w:r>
      <w:r w:rsidRPr="005E5E5B">
        <w:rPr>
          <w:rFonts w:ascii="Cambria" w:hAnsi="Cambria" w:cs="Cambria"/>
          <w:color w:val="000000"/>
          <w:sz w:val="21"/>
          <w:szCs w:val="21"/>
        </w:rPr>
        <w:t>.  Your organization will be spotlighted</w:t>
      </w:r>
      <w:r w:rsidRPr="005E5E5B">
        <w:rPr>
          <w:rFonts w:ascii="Cambria-Bold" w:hAnsi="Cambria-Bold" w:cs="Cambria-Bold"/>
          <w:b/>
          <w:bCs/>
          <w:color w:val="000000"/>
          <w:sz w:val="21"/>
          <w:szCs w:val="21"/>
        </w:rPr>
        <w:t xml:space="preserve"> </w:t>
      </w:r>
      <w:r>
        <w:rPr>
          <w:rFonts w:ascii="Cambria-Bold" w:hAnsi="Cambria-Bold" w:cs="Cambria-Bold"/>
          <w:bCs/>
          <w:color w:val="000000"/>
          <w:sz w:val="21"/>
          <w:szCs w:val="21"/>
        </w:rPr>
        <w:t>4</w:t>
      </w:r>
      <w:r w:rsidRPr="005E5E5B">
        <w:rPr>
          <w:rFonts w:ascii="Cambria-Bold" w:hAnsi="Cambria-Bold" w:cs="Cambria-Bold"/>
          <w:bCs/>
          <w:color w:val="000000"/>
          <w:sz w:val="21"/>
          <w:szCs w:val="21"/>
        </w:rPr>
        <w:t xml:space="preserve"> time</w:t>
      </w:r>
      <w:r w:rsidR="008B032B">
        <w:rPr>
          <w:rFonts w:ascii="Cambria-Bold" w:hAnsi="Cambria-Bold" w:cs="Cambria-Bold"/>
          <w:bCs/>
          <w:color w:val="000000"/>
          <w:sz w:val="21"/>
          <w:szCs w:val="21"/>
        </w:rPr>
        <w:t>s</w:t>
      </w:r>
      <w:r w:rsidRPr="005E5E5B">
        <w:rPr>
          <w:rFonts w:ascii="Cambria-Bold" w:hAnsi="Cambria-Bold" w:cs="Cambria-Bold"/>
          <w:b/>
          <w:bCs/>
          <w:color w:val="000000"/>
          <w:sz w:val="21"/>
          <w:szCs w:val="21"/>
        </w:rPr>
        <w:t xml:space="preserve"> </w:t>
      </w:r>
      <w:r w:rsidRPr="005E5E5B">
        <w:rPr>
          <w:rFonts w:ascii="Cambria" w:hAnsi="Cambria" w:cs="Cambria"/>
          <w:color w:val="000000"/>
          <w:sz w:val="21"/>
          <w:szCs w:val="21"/>
        </w:rPr>
        <w:t>during the next twelve months, for 7 days. Excellent for advertising an event or sharing a story/press release, etc.</w:t>
      </w:r>
    </w:p>
    <w:p w:rsidR="00375B0B" w:rsidRDefault="00375B0B" w:rsidP="00375B0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1"/>
          <w:szCs w:val="21"/>
        </w:rPr>
      </w:pPr>
    </w:p>
    <w:p w:rsidR="00CC71E0" w:rsidRDefault="00CC71E0" w:rsidP="00375B0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1"/>
          <w:szCs w:val="21"/>
        </w:rPr>
      </w:pPr>
    </w:p>
    <w:p w:rsidR="00375B0B" w:rsidRPr="00375B0B" w:rsidRDefault="00375B0B" w:rsidP="00375B0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1"/>
          <w:szCs w:val="21"/>
        </w:rPr>
      </w:pPr>
    </w:p>
    <w:p w:rsidR="00843314" w:rsidRDefault="00843314" w:rsidP="008433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843314" w:rsidRPr="00164148" w:rsidRDefault="00843314" w:rsidP="0084331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6"/>
          <w:szCs w:val="26"/>
        </w:rPr>
      </w:pPr>
      <w:r w:rsidRPr="00164148">
        <w:rPr>
          <w:rFonts w:ascii="Cambria-Bold" w:hAnsi="Cambria-Bold" w:cs="Cambria-Bold"/>
          <w:b/>
          <w:bCs/>
          <w:color w:val="000000"/>
          <w:sz w:val="26"/>
          <w:szCs w:val="26"/>
        </w:rPr>
        <w:t>Exhibitor (For-Profit Business) $1</w:t>
      </w:r>
      <w:r w:rsidR="004264CA">
        <w:rPr>
          <w:rFonts w:ascii="Cambria-Bold" w:hAnsi="Cambria-Bold" w:cs="Cambria-Bold"/>
          <w:b/>
          <w:bCs/>
          <w:color w:val="000000"/>
          <w:sz w:val="26"/>
          <w:szCs w:val="26"/>
        </w:rPr>
        <w:t>00</w:t>
      </w:r>
    </w:p>
    <w:p w:rsidR="00843314" w:rsidRPr="005E5E5B" w:rsidRDefault="00843314" w:rsidP="008433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1"/>
          <w:szCs w:val="21"/>
        </w:rPr>
      </w:pPr>
      <w:r w:rsidRPr="005E5E5B">
        <w:rPr>
          <w:rFonts w:ascii="Cambria" w:hAnsi="Cambria" w:cs="Cambria"/>
          <w:b/>
          <w:color w:val="000000"/>
          <w:sz w:val="21"/>
          <w:szCs w:val="21"/>
        </w:rPr>
        <w:t>Exhibit Booth at Conference –</w:t>
      </w:r>
      <w:r w:rsidR="00BD02D9" w:rsidRPr="005E5E5B">
        <w:rPr>
          <w:rFonts w:ascii="Cambria" w:hAnsi="Cambria" w:cs="Cambria"/>
          <w:color w:val="000000"/>
          <w:sz w:val="21"/>
          <w:szCs w:val="21"/>
        </w:rPr>
        <w:t xml:space="preserve"> Space to set up one </w:t>
      </w:r>
      <w:r w:rsidR="005E5E5B" w:rsidRPr="005E5E5B">
        <w:rPr>
          <w:rFonts w:ascii="Cambria" w:hAnsi="Cambria" w:cs="Cambria"/>
          <w:color w:val="000000"/>
          <w:sz w:val="21"/>
          <w:szCs w:val="21"/>
        </w:rPr>
        <w:t>6</w:t>
      </w:r>
      <w:r w:rsidR="00BD02D9" w:rsidRPr="005E5E5B">
        <w:rPr>
          <w:rFonts w:ascii="Cambria" w:hAnsi="Cambria" w:cs="Cambria"/>
          <w:color w:val="000000"/>
          <w:sz w:val="21"/>
          <w:szCs w:val="21"/>
        </w:rPr>
        <w:t>ft</w:t>
      </w:r>
      <w:r w:rsidRPr="005E5E5B">
        <w:rPr>
          <w:rFonts w:ascii="Cambria" w:hAnsi="Cambria" w:cs="Cambria"/>
          <w:color w:val="000000"/>
          <w:sz w:val="21"/>
          <w:szCs w:val="21"/>
        </w:rPr>
        <w:t xml:space="preserve"> table-display with information on your organization, plus </w:t>
      </w:r>
      <w:r w:rsidR="005138B9" w:rsidRPr="005E5E5B">
        <w:rPr>
          <w:rFonts w:ascii="Cambria" w:hAnsi="Cambria" w:cs="Cambria"/>
          <w:color w:val="000000"/>
          <w:sz w:val="21"/>
          <w:szCs w:val="21"/>
        </w:rPr>
        <w:t xml:space="preserve">free all-local </w:t>
      </w:r>
      <w:r w:rsidRPr="005E5E5B">
        <w:rPr>
          <w:rFonts w:ascii="Cambria" w:hAnsi="Cambria" w:cs="Cambria"/>
          <w:color w:val="000000"/>
          <w:sz w:val="21"/>
          <w:szCs w:val="21"/>
        </w:rPr>
        <w:t>lunch for one!</w:t>
      </w:r>
    </w:p>
    <w:p w:rsidR="00843314" w:rsidRPr="005E5E5B" w:rsidRDefault="00843314" w:rsidP="008433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843314" w:rsidRPr="005E5E5B" w:rsidRDefault="00843314" w:rsidP="0084331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1"/>
          <w:szCs w:val="21"/>
        </w:rPr>
      </w:pPr>
      <w:r w:rsidRPr="005E5E5B">
        <w:rPr>
          <w:rFonts w:ascii="Cambria-Bold" w:hAnsi="Cambria-Bold" w:cs="Cambria-Bold"/>
          <w:b/>
          <w:bCs/>
          <w:color w:val="000000"/>
          <w:sz w:val="26"/>
          <w:szCs w:val="26"/>
        </w:rPr>
        <w:t>Exhibitor (Non-Profit Business) $</w:t>
      </w:r>
      <w:r w:rsidR="004264CA">
        <w:rPr>
          <w:rFonts w:ascii="Cambria-Bold" w:hAnsi="Cambria-Bold" w:cs="Cambria-Bold"/>
          <w:b/>
          <w:bCs/>
          <w:color w:val="000000"/>
          <w:sz w:val="26"/>
          <w:szCs w:val="26"/>
        </w:rPr>
        <w:t>50</w:t>
      </w:r>
    </w:p>
    <w:p w:rsidR="00D9054E" w:rsidRPr="005E5E5B" w:rsidRDefault="00843314" w:rsidP="008433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1"/>
          <w:szCs w:val="21"/>
        </w:rPr>
      </w:pPr>
      <w:r w:rsidRPr="005E5E5B">
        <w:rPr>
          <w:rFonts w:ascii="Cambria" w:hAnsi="Cambria" w:cs="Cambria"/>
          <w:b/>
          <w:color w:val="000000"/>
          <w:sz w:val="21"/>
          <w:szCs w:val="21"/>
        </w:rPr>
        <w:t>Exhibit Booth at Conference –</w:t>
      </w:r>
      <w:r w:rsidR="00BD02D9" w:rsidRPr="005E5E5B">
        <w:rPr>
          <w:rFonts w:ascii="Cambria" w:hAnsi="Cambria" w:cs="Cambria"/>
          <w:color w:val="000000"/>
          <w:sz w:val="21"/>
          <w:szCs w:val="21"/>
        </w:rPr>
        <w:t xml:space="preserve"> Space to set up one </w:t>
      </w:r>
      <w:r w:rsidR="005E5E5B" w:rsidRPr="005E5E5B">
        <w:rPr>
          <w:rFonts w:ascii="Cambria" w:hAnsi="Cambria" w:cs="Cambria"/>
          <w:color w:val="000000"/>
          <w:sz w:val="21"/>
          <w:szCs w:val="21"/>
        </w:rPr>
        <w:t>6</w:t>
      </w:r>
      <w:r w:rsidR="00BD02D9" w:rsidRPr="005E5E5B">
        <w:rPr>
          <w:rFonts w:ascii="Cambria" w:hAnsi="Cambria" w:cs="Cambria"/>
          <w:color w:val="000000"/>
          <w:sz w:val="21"/>
          <w:szCs w:val="21"/>
        </w:rPr>
        <w:t>ft</w:t>
      </w:r>
      <w:r w:rsidRPr="005E5E5B">
        <w:rPr>
          <w:rFonts w:ascii="Cambria" w:hAnsi="Cambria" w:cs="Cambria"/>
          <w:color w:val="000000"/>
          <w:sz w:val="21"/>
          <w:szCs w:val="21"/>
        </w:rPr>
        <w:t xml:space="preserve"> table-display with information on your organization, plus </w:t>
      </w:r>
      <w:r w:rsidR="005138B9" w:rsidRPr="005E5E5B">
        <w:rPr>
          <w:rFonts w:ascii="Cambria" w:hAnsi="Cambria" w:cs="Cambria"/>
          <w:color w:val="000000"/>
          <w:sz w:val="21"/>
          <w:szCs w:val="21"/>
        </w:rPr>
        <w:t xml:space="preserve">free all-local </w:t>
      </w:r>
      <w:r w:rsidRPr="005E5E5B">
        <w:rPr>
          <w:rFonts w:ascii="Cambria" w:hAnsi="Cambria" w:cs="Cambria"/>
          <w:color w:val="000000"/>
          <w:sz w:val="21"/>
          <w:szCs w:val="21"/>
        </w:rPr>
        <w:t>lunch for one!</w:t>
      </w:r>
    </w:p>
    <w:p w:rsidR="009E60A4" w:rsidRDefault="009E60A4">
      <w:pPr>
        <w:rPr>
          <w:rFonts w:ascii="Cambria" w:hAnsi="Cambria" w:cs="Cambria"/>
          <w:color w:val="000000"/>
          <w:sz w:val="23"/>
          <w:szCs w:val="23"/>
        </w:rPr>
      </w:pPr>
    </w:p>
    <w:p w:rsidR="009E60A4" w:rsidRDefault="009E60A4">
      <w:pPr>
        <w:rPr>
          <w:rFonts w:ascii="Cambria" w:hAnsi="Cambria" w:cs="Cambria"/>
          <w:color w:val="000000"/>
          <w:sz w:val="23"/>
          <w:szCs w:val="23"/>
        </w:rPr>
      </w:pPr>
    </w:p>
    <w:p w:rsidR="00473C60" w:rsidRDefault="00D9054E" w:rsidP="00473C6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73C60">
        <w:rPr>
          <w:rFonts w:asciiTheme="majorHAnsi" w:hAnsiTheme="majorHAnsi"/>
          <w:b/>
          <w:sz w:val="24"/>
          <w:szCs w:val="24"/>
        </w:rPr>
        <w:t>WHY HAVE A PRESENCE AT THIS EVENT?</w:t>
      </w:r>
      <w:r w:rsidRPr="00473C60">
        <w:rPr>
          <w:rFonts w:asciiTheme="majorHAnsi" w:hAnsiTheme="majorHAnsi"/>
          <w:sz w:val="24"/>
          <w:szCs w:val="24"/>
        </w:rPr>
        <w:t xml:space="preserve"> </w:t>
      </w:r>
    </w:p>
    <w:p w:rsidR="005E5E5B" w:rsidRDefault="005E5E5B" w:rsidP="00473C6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9054E" w:rsidRPr="00473C60" w:rsidRDefault="00D9054E" w:rsidP="005E5E5B">
      <w:pPr>
        <w:spacing w:after="0" w:line="240" w:lineRule="auto"/>
        <w:ind w:left="720" w:right="1440"/>
        <w:jc w:val="both"/>
        <w:rPr>
          <w:rFonts w:asciiTheme="majorHAnsi" w:hAnsiTheme="majorHAnsi"/>
          <w:sz w:val="24"/>
          <w:szCs w:val="24"/>
        </w:rPr>
      </w:pPr>
      <w:r w:rsidRPr="00473C60">
        <w:rPr>
          <w:rFonts w:asciiTheme="majorHAnsi" w:hAnsiTheme="majorHAnsi"/>
          <w:sz w:val="24"/>
          <w:szCs w:val="24"/>
        </w:rPr>
        <w:t xml:space="preserve">You’ll reach </w:t>
      </w:r>
      <w:r w:rsidR="001C3A41">
        <w:rPr>
          <w:rFonts w:asciiTheme="majorHAnsi" w:hAnsiTheme="majorHAnsi"/>
          <w:sz w:val="24"/>
          <w:szCs w:val="24"/>
        </w:rPr>
        <w:t xml:space="preserve">close to 300 </w:t>
      </w:r>
      <w:r w:rsidRPr="00473C60">
        <w:rPr>
          <w:rFonts w:asciiTheme="majorHAnsi" w:hAnsiTheme="majorHAnsi"/>
          <w:sz w:val="24"/>
          <w:szCs w:val="24"/>
        </w:rPr>
        <w:t>southeastern MA farmers, gardeners, and people with a keen interest in</w:t>
      </w:r>
      <w:r w:rsidR="00375B0B">
        <w:rPr>
          <w:rFonts w:asciiTheme="majorHAnsi" w:hAnsiTheme="majorHAnsi"/>
          <w:sz w:val="24"/>
          <w:szCs w:val="24"/>
        </w:rPr>
        <w:t xml:space="preserve"> local food, farming, gardening, health and nutrition </w:t>
      </w:r>
      <w:r w:rsidRPr="00473C60">
        <w:rPr>
          <w:rFonts w:asciiTheme="majorHAnsi" w:hAnsiTheme="majorHAnsi"/>
          <w:sz w:val="24"/>
          <w:szCs w:val="24"/>
        </w:rPr>
        <w:t>and the environment. We’re excited about expanding the conference’s offerings and audience this year, and will feature an informatio</w:t>
      </w:r>
      <w:r w:rsidR="009226B6">
        <w:rPr>
          <w:rFonts w:asciiTheme="majorHAnsi" w:hAnsiTheme="majorHAnsi"/>
          <w:sz w:val="24"/>
          <w:szCs w:val="24"/>
        </w:rPr>
        <w:t>n-packed range of</w:t>
      </w:r>
      <w:r w:rsidRPr="00473C60">
        <w:rPr>
          <w:rFonts w:asciiTheme="majorHAnsi" w:hAnsiTheme="majorHAnsi"/>
          <w:sz w:val="24"/>
          <w:szCs w:val="24"/>
        </w:rPr>
        <w:t xml:space="preserve"> workshops geared toward both professional farmers and local foo</w:t>
      </w:r>
      <w:r w:rsidR="009226B6">
        <w:rPr>
          <w:rFonts w:asciiTheme="majorHAnsi" w:hAnsiTheme="majorHAnsi"/>
          <w:sz w:val="24"/>
          <w:szCs w:val="24"/>
        </w:rPr>
        <w:t>d-focused members of the public</w:t>
      </w:r>
      <w:r w:rsidRPr="00473C60">
        <w:rPr>
          <w:rFonts w:asciiTheme="majorHAnsi" w:hAnsiTheme="majorHAnsi"/>
          <w:sz w:val="24"/>
          <w:szCs w:val="24"/>
        </w:rPr>
        <w:t>.</w:t>
      </w:r>
    </w:p>
    <w:p w:rsidR="00D9054E" w:rsidRPr="00473C60" w:rsidRDefault="00D9054E" w:rsidP="005E5E5B">
      <w:pPr>
        <w:spacing w:after="0" w:line="240" w:lineRule="auto"/>
        <w:ind w:left="720" w:right="1440"/>
        <w:jc w:val="both"/>
        <w:rPr>
          <w:rFonts w:asciiTheme="majorHAnsi" w:hAnsiTheme="majorHAnsi"/>
          <w:sz w:val="24"/>
          <w:szCs w:val="24"/>
        </w:rPr>
      </w:pPr>
    </w:p>
    <w:p w:rsidR="00D9054E" w:rsidRPr="00473C60" w:rsidRDefault="00283B79" w:rsidP="005E5E5B">
      <w:pPr>
        <w:spacing w:after="0" w:line="240" w:lineRule="auto"/>
        <w:ind w:left="720" w:right="1440"/>
        <w:jc w:val="both"/>
        <w:rPr>
          <w:rFonts w:asciiTheme="majorHAnsi" w:hAnsiTheme="majorHAnsi"/>
          <w:b/>
          <w:sz w:val="26"/>
          <w:szCs w:val="26"/>
        </w:rPr>
      </w:pPr>
      <w:hyperlink r:id="rId6" w:history="1">
        <w:r w:rsidR="001C3A41">
          <w:rPr>
            <w:rStyle w:val="Hyperlink"/>
            <w:rFonts w:asciiTheme="majorHAnsi" w:hAnsiTheme="majorHAnsi"/>
            <w:b/>
            <w:sz w:val="26"/>
            <w:szCs w:val="26"/>
          </w:rPr>
          <w:t>Check out the conference schedule and workshop lineup so far!</w:t>
        </w:r>
      </w:hyperlink>
    </w:p>
    <w:p w:rsidR="00D9054E" w:rsidRPr="00473C60" w:rsidRDefault="00D9054E" w:rsidP="00473C6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73C60" w:rsidRDefault="00473C60" w:rsidP="00473C6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73C60" w:rsidRDefault="00B17BA5" w:rsidP="00473C6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LOCATION &amp; SETUP</w:t>
      </w:r>
    </w:p>
    <w:p w:rsidR="005E5E5B" w:rsidRPr="00473C60" w:rsidRDefault="005E5E5B" w:rsidP="00473C6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D9054E" w:rsidRDefault="00CC71E0" w:rsidP="003A57FB">
      <w:pPr>
        <w:spacing w:after="0" w:line="240" w:lineRule="auto"/>
        <w:ind w:left="720" w:right="14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We’re happy to be back at the Bristol County Agricultural High School in Dighton, Massachusetts! Classroom space will be used for our exciting and informative Workshops, and t</w:t>
      </w:r>
      <w:r w:rsidR="00D9054E" w:rsidRPr="00473C60">
        <w:rPr>
          <w:rFonts w:asciiTheme="majorHAnsi" w:hAnsiTheme="majorHAnsi"/>
          <w:sz w:val="24"/>
          <w:szCs w:val="24"/>
        </w:rPr>
        <w:t xml:space="preserve">he Resource Fair will take place in the conference’s large main room, where all attendees (expecting </w:t>
      </w:r>
      <w:r w:rsidR="00375B0B">
        <w:rPr>
          <w:rFonts w:asciiTheme="majorHAnsi" w:hAnsiTheme="majorHAnsi"/>
          <w:sz w:val="24"/>
          <w:szCs w:val="24"/>
        </w:rPr>
        <w:t xml:space="preserve">over </w:t>
      </w:r>
      <w:r w:rsidR="00D9054E" w:rsidRPr="00473C60">
        <w:rPr>
          <w:rFonts w:asciiTheme="majorHAnsi" w:hAnsiTheme="majorHAnsi"/>
          <w:sz w:val="24"/>
          <w:szCs w:val="24"/>
        </w:rPr>
        <w:t>250 t</w:t>
      </w:r>
      <w:r w:rsidR="003A57FB">
        <w:rPr>
          <w:rFonts w:asciiTheme="majorHAnsi" w:hAnsiTheme="majorHAnsi"/>
          <w:sz w:val="24"/>
          <w:szCs w:val="24"/>
        </w:rPr>
        <w:t>his year) will gather for a</w:t>
      </w:r>
      <w:r w:rsidR="00D9054E" w:rsidRPr="00473C60">
        <w:rPr>
          <w:rFonts w:asciiTheme="majorHAnsi" w:hAnsiTheme="majorHAnsi"/>
          <w:sz w:val="24"/>
          <w:szCs w:val="24"/>
        </w:rPr>
        <w:t xml:space="preserve"> locally-sourced lunch. Tables will be set up around the perimeter of the room. Tables will be provided (standard 6-foot banquet table</w:t>
      </w:r>
      <w:r w:rsidR="005E5E5B">
        <w:rPr>
          <w:rFonts w:asciiTheme="majorHAnsi" w:hAnsiTheme="majorHAnsi"/>
          <w:sz w:val="24"/>
          <w:szCs w:val="24"/>
        </w:rPr>
        <w:t>)</w:t>
      </w:r>
      <w:r w:rsidR="00D9054E" w:rsidRPr="00473C60">
        <w:rPr>
          <w:rFonts w:asciiTheme="majorHAnsi" w:hAnsiTheme="majorHAnsi"/>
          <w:sz w:val="24"/>
          <w:szCs w:val="24"/>
        </w:rPr>
        <w:t xml:space="preserve">, and setup MUST be complete by </w:t>
      </w:r>
      <w:r w:rsidR="005E5E5B">
        <w:rPr>
          <w:rFonts w:asciiTheme="majorHAnsi" w:hAnsiTheme="majorHAnsi"/>
          <w:sz w:val="24"/>
          <w:szCs w:val="24"/>
        </w:rPr>
        <w:t>8:30AM</w:t>
      </w:r>
      <w:r w:rsidR="00473C60">
        <w:rPr>
          <w:rFonts w:asciiTheme="majorHAnsi" w:hAnsiTheme="majorHAnsi"/>
          <w:sz w:val="24"/>
          <w:szCs w:val="24"/>
        </w:rPr>
        <w:t>.</w:t>
      </w:r>
      <w:r w:rsidR="00D9054E" w:rsidRPr="00473C60">
        <w:rPr>
          <w:rFonts w:asciiTheme="majorHAnsi" w:hAnsiTheme="majorHAnsi"/>
          <w:sz w:val="24"/>
          <w:szCs w:val="24"/>
        </w:rPr>
        <w:t xml:space="preserve"> If you have special space needs, </w:t>
      </w:r>
      <w:r w:rsidR="00473C60">
        <w:rPr>
          <w:rFonts w:asciiTheme="majorHAnsi" w:hAnsiTheme="majorHAnsi"/>
          <w:sz w:val="24"/>
          <w:szCs w:val="24"/>
        </w:rPr>
        <w:t xml:space="preserve">please contact </w:t>
      </w:r>
      <w:r w:rsidR="00375B0B">
        <w:rPr>
          <w:rFonts w:asciiTheme="majorHAnsi" w:hAnsiTheme="majorHAnsi"/>
          <w:sz w:val="24"/>
          <w:szCs w:val="24"/>
        </w:rPr>
        <w:t>Kendra Murray at kmurray</w:t>
      </w:r>
      <w:r w:rsidR="003A57FB">
        <w:rPr>
          <w:rFonts w:asciiTheme="majorHAnsi" w:hAnsiTheme="majorHAnsi"/>
          <w:sz w:val="24"/>
          <w:szCs w:val="24"/>
        </w:rPr>
        <w:t>@semaponline.org.</w:t>
      </w:r>
    </w:p>
    <w:p w:rsidR="00473C60" w:rsidRDefault="00473C60" w:rsidP="00473C6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73C60" w:rsidRDefault="00471D61" w:rsidP="00473C6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DEADLINE</w:t>
      </w:r>
    </w:p>
    <w:p w:rsidR="0057789A" w:rsidRPr="0057789A" w:rsidRDefault="001D31A5" w:rsidP="0057789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For Sponsors:</w:t>
      </w:r>
      <w:r w:rsidR="0057789A">
        <w:rPr>
          <w:rFonts w:asciiTheme="majorHAnsi" w:hAnsiTheme="majorHAnsi"/>
          <w:b/>
          <w:sz w:val="24"/>
          <w:szCs w:val="24"/>
        </w:rPr>
        <w:t xml:space="preserve"> </w:t>
      </w:r>
      <w:r w:rsidR="0057789A" w:rsidRPr="003B0DC0">
        <w:rPr>
          <w:rFonts w:asciiTheme="majorHAnsi" w:hAnsiTheme="majorHAnsi"/>
          <w:b/>
          <w:color w:val="000000" w:themeColor="text1"/>
          <w:sz w:val="24"/>
          <w:szCs w:val="24"/>
        </w:rPr>
        <w:t xml:space="preserve">February </w:t>
      </w:r>
      <w:r w:rsidR="0057789A">
        <w:rPr>
          <w:rFonts w:asciiTheme="majorHAnsi" w:hAnsiTheme="majorHAnsi"/>
          <w:b/>
          <w:color w:val="000000" w:themeColor="text1"/>
          <w:sz w:val="24"/>
          <w:szCs w:val="24"/>
        </w:rPr>
        <w:t>14</w:t>
      </w:r>
      <w:r w:rsidR="0057789A" w:rsidRPr="003B0DC0">
        <w:rPr>
          <w:rFonts w:asciiTheme="majorHAnsi" w:hAnsiTheme="majorHAnsi"/>
          <w:b/>
          <w:color w:val="000000" w:themeColor="text1"/>
          <w:sz w:val="24"/>
          <w:szCs w:val="24"/>
        </w:rPr>
        <w:t>, 201</w:t>
      </w:r>
      <w:r w:rsidR="0057789A">
        <w:rPr>
          <w:rFonts w:asciiTheme="majorHAnsi" w:hAnsiTheme="majorHAnsi"/>
          <w:b/>
          <w:color w:val="000000" w:themeColor="text1"/>
          <w:sz w:val="24"/>
          <w:szCs w:val="24"/>
        </w:rPr>
        <w:t>5</w:t>
      </w:r>
    </w:p>
    <w:p w:rsidR="0057789A" w:rsidRDefault="0057789A" w:rsidP="001D31A5">
      <w:pPr>
        <w:spacing w:after="0" w:line="240" w:lineRule="auto"/>
        <w:ind w:right="1440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471D61" w:rsidRDefault="001D31A5" w:rsidP="0057789A">
      <w:pPr>
        <w:spacing w:after="0" w:line="240" w:lineRule="auto"/>
        <w:ind w:right="144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3A57FB">
        <w:rPr>
          <w:rFonts w:asciiTheme="majorHAnsi" w:hAnsiTheme="majorHAnsi"/>
          <w:b/>
          <w:i/>
          <w:sz w:val="24"/>
          <w:szCs w:val="24"/>
        </w:rPr>
        <w:t>For Exhibitors:</w:t>
      </w:r>
      <w:r w:rsidR="0057789A">
        <w:rPr>
          <w:rFonts w:asciiTheme="majorHAnsi" w:hAnsiTheme="majorHAnsi"/>
          <w:i/>
          <w:sz w:val="24"/>
          <w:szCs w:val="24"/>
        </w:rPr>
        <w:t xml:space="preserve"> </w:t>
      </w:r>
      <w:r w:rsidR="0057789A" w:rsidRPr="0057789A">
        <w:rPr>
          <w:rFonts w:asciiTheme="majorHAnsi" w:hAnsiTheme="majorHAnsi"/>
          <w:b/>
          <w:color w:val="000000" w:themeColor="text1"/>
          <w:sz w:val="24"/>
          <w:szCs w:val="24"/>
        </w:rPr>
        <w:t>February 14, 2015</w:t>
      </w:r>
    </w:p>
    <w:p w:rsidR="0057789A" w:rsidRPr="0057789A" w:rsidRDefault="0057789A" w:rsidP="0057789A">
      <w:pPr>
        <w:spacing w:after="0" w:line="240" w:lineRule="auto"/>
        <w:ind w:right="1440"/>
        <w:rPr>
          <w:rFonts w:asciiTheme="majorHAnsi" w:hAnsiTheme="majorHAnsi"/>
          <w:i/>
          <w:sz w:val="24"/>
          <w:szCs w:val="24"/>
        </w:rPr>
      </w:pPr>
    </w:p>
    <w:p w:rsidR="00473C60" w:rsidRDefault="00473C60" w:rsidP="00473C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color w:val="000000"/>
          <w:sz w:val="24"/>
          <w:szCs w:val="24"/>
        </w:rPr>
      </w:pPr>
      <w:r>
        <w:rPr>
          <w:rFonts w:asciiTheme="majorHAnsi" w:hAnsiTheme="majorHAnsi" w:cs="Cambria"/>
          <w:b/>
          <w:color w:val="000000"/>
          <w:sz w:val="24"/>
          <w:szCs w:val="24"/>
        </w:rPr>
        <w:t>QUESTIONS?</w:t>
      </w:r>
    </w:p>
    <w:p w:rsidR="005E5E5B" w:rsidRPr="00473C60" w:rsidRDefault="005E5E5B" w:rsidP="00473C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color w:val="000000"/>
          <w:sz w:val="24"/>
          <w:szCs w:val="24"/>
        </w:rPr>
      </w:pPr>
    </w:p>
    <w:p w:rsidR="00473C60" w:rsidRPr="00473C60" w:rsidRDefault="00D505C3" w:rsidP="005E5E5B">
      <w:pPr>
        <w:autoSpaceDE w:val="0"/>
        <w:autoSpaceDN w:val="0"/>
        <w:adjustRightInd w:val="0"/>
        <w:spacing w:after="0" w:line="240" w:lineRule="auto"/>
        <w:ind w:left="720" w:right="720"/>
        <w:rPr>
          <w:rFonts w:asciiTheme="majorHAnsi" w:hAnsiTheme="majorHAnsi" w:cs="Cambria"/>
          <w:color w:val="000000"/>
          <w:sz w:val="24"/>
          <w:szCs w:val="24"/>
        </w:rPr>
      </w:pPr>
      <w:r w:rsidRPr="00473C60">
        <w:rPr>
          <w:rFonts w:asciiTheme="majorHAnsi" w:hAnsiTheme="majorHAnsi" w:cs="Cambria"/>
          <w:color w:val="000000"/>
          <w:sz w:val="24"/>
          <w:szCs w:val="24"/>
        </w:rPr>
        <w:t xml:space="preserve">For more </w:t>
      </w:r>
      <w:r w:rsidR="00473C60" w:rsidRPr="006E666C">
        <w:rPr>
          <w:rFonts w:asciiTheme="majorHAnsi" w:hAnsiTheme="majorHAnsi" w:cs="Cambria"/>
          <w:b/>
          <w:color w:val="000000"/>
          <w:sz w:val="24"/>
          <w:szCs w:val="24"/>
        </w:rPr>
        <w:t>Sponsorship</w:t>
      </w:r>
      <w:r w:rsidR="00473C60" w:rsidRPr="00473C60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73C60">
        <w:rPr>
          <w:rFonts w:asciiTheme="majorHAnsi" w:hAnsiTheme="majorHAnsi" w:cs="Cambria"/>
          <w:color w:val="000000"/>
          <w:sz w:val="24"/>
          <w:szCs w:val="24"/>
        </w:rPr>
        <w:t>information</w:t>
      </w:r>
      <w:r w:rsidR="00473C60" w:rsidRPr="00473C60">
        <w:rPr>
          <w:rFonts w:asciiTheme="majorHAnsi" w:hAnsiTheme="majorHAnsi" w:cs="Cambria"/>
          <w:color w:val="000000"/>
          <w:sz w:val="24"/>
          <w:szCs w:val="24"/>
        </w:rPr>
        <w:t>, please</w:t>
      </w:r>
      <w:r w:rsidRPr="00473C60">
        <w:rPr>
          <w:rFonts w:asciiTheme="majorHAnsi" w:hAnsiTheme="majorHAnsi" w:cs="Cambria"/>
          <w:color w:val="000000"/>
          <w:sz w:val="24"/>
          <w:szCs w:val="24"/>
        </w:rPr>
        <w:t xml:space="preserve"> contact </w:t>
      </w:r>
      <w:r w:rsidR="00375B0B">
        <w:rPr>
          <w:rFonts w:asciiTheme="majorHAnsi" w:hAnsiTheme="majorHAnsi" w:cs="Cambria"/>
          <w:color w:val="000000"/>
          <w:sz w:val="24"/>
          <w:szCs w:val="24"/>
        </w:rPr>
        <w:t>Jason Wentworth</w:t>
      </w:r>
      <w:r w:rsidRPr="00473C60">
        <w:rPr>
          <w:rFonts w:asciiTheme="majorHAnsi" w:hAnsiTheme="majorHAnsi" w:cs="Cambria"/>
          <w:color w:val="000000"/>
          <w:sz w:val="24"/>
          <w:szCs w:val="24"/>
        </w:rPr>
        <w:t>, Executive Director</w:t>
      </w:r>
      <w:r w:rsidR="00164148" w:rsidRPr="00473C60">
        <w:rPr>
          <w:rFonts w:asciiTheme="majorHAnsi" w:hAnsiTheme="majorHAnsi" w:cs="Cambria"/>
          <w:color w:val="000000"/>
          <w:sz w:val="24"/>
          <w:szCs w:val="24"/>
        </w:rPr>
        <w:t xml:space="preserve">: </w:t>
      </w:r>
    </w:p>
    <w:p w:rsidR="00F23A66" w:rsidRPr="00473C60" w:rsidRDefault="00375B0B" w:rsidP="005E5E5B">
      <w:pPr>
        <w:autoSpaceDE w:val="0"/>
        <w:autoSpaceDN w:val="0"/>
        <w:adjustRightInd w:val="0"/>
        <w:spacing w:after="0" w:line="240" w:lineRule="auto"/>
        <w:ind w:left="720" w:right="720"/>
        <w:rPr>
          <w:rFonts w:asciiTheme="majorHAnsi" w:hAnsiTheme="majorHAnsi" w:cs="Cambria"/>
          <w:color w:val="000000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>jwentworth</w:t>
      </w:r>
      <w:r w:rsidR="00D505C3" w:rsidRPr="00473C60">
        <w:rPr>
          <w:rFonts w:asciiTheme="majorHAnsi" w:hAnsiTheme="majorHAnsi" w:cs="Cambria"/>
          <w:sz w:val="24"/>
          <w:szCs w:val="24"/>
        </w:rPr>
        <w:t>@semaponline.org</w:t>
      </w:r>
      <w:r w:rsidR="00D505C3" w:rsidRPr="00473C60">
        <w:rPr>
          <w:rFonts w:asciiTheme="majorHAnsi" w:hAnsiTheme="majorHAnsi" w:cs="Cambria"/>
          <w:color w:val="000000"/>
          <w:sz w:val="24"/>
          <w:szCs w:val="24"/>
        </w:rPr>
        <w:t xml:space="preserve">, </w:t>
      </w:r>
      <w:r w:rsidR="008B032B">
        <w:rPr>
          <w:rFonts w:asciiTheme="majorHAnsi" w:hAnsiTheme="majorHAnsi" w:cs="Cambria"/>
          <w:color w:val="000000"/>
          <w:sz w:val="24"/>
          <w:szCs w:val="24"/>
        </w:rPr>
        <w:t xml:space="preserve"> 617-417-4050</w:t>
      </w:r>
      <w:r w:rsidR="00473C60">
        <w:rPr>
          <w:rFonts w:asciiTheme="majorHAnsi" w:hAnsiTheme="majorHAnsi" w:cs="Cambria"/>
          <w:color w:val="000000"/>
          <w:sz w:val="24"/>
          <w:szCs w:val="24"/>
        </w:rPr>
        <w:t>.</w:t>
      </w:r>
    </w:p>
    <w:p w:rsidR="00473C60" w:rsidRPr="00473C60" w:rsidRDefault="00473C60" w:rsidP="005E5E5B">
      <w:pPr>
        <w:autoSpaceDE w:val="0"/>
        <w:autoSpaceDN w:val="0"/>
        <w:adjustRightInd w:val="0"/>
        <w:spacing w:after="0" w:line="240" w:lineRule="auto"/>
        <w:ind w:left="720" w:right="720"/>
        <w:rPr>
          <w:rFonts w:asciiTheme="majorHAnsi" w:hAnsiTheme="majorHAnsi" w:cs="Cambria"/>
          <w:color w:val="000000"/>
          <w:sz w:val="24"/>
          <w:szCs w:val="24"/>
        </w:rPr>
      </w:pPr>
    </w:p>
    <w:p w:rsidR="00473C60" w:rsidRDefault="00473C60" w:rsidP="003A57FB">
      <w:pPr>
        <w:autoSpaceDE w:val="0"/>
        <w:autoSpaceDN w:val="0"/>
        <w:adjustRightInd w:val="0"/>
        <w:spacing w:after="0" w:line="240" w:lineRule="auto"/>
        <w:ind w:left="720" w:right="720"/>
        <w:rPr>
          <w:rFonts w:asciiTheme="majorHAnsi" w:hAnsiTheme="majorHAnsi" w:cs="Cambria"/>
          <w:color w:val="000000"/>
          <w:sz w:val="24"/>
          <w:szCs w:val="24"/>
        </w:rPr>
      </w:pPr>
      <w:r w:rsidRPr="00473C60">
        <w:rPr>
          <w:rFonts w:asciiTheme="majorHAnsi" w:hAnsiTheme="majorHAnsi" w:cs="Cambria"/>
          <w:color w:val="000000"/>
          <w:sz w:val="24"/>
          <w:szCs w:val="24"/>
        </w:rPr>
        <w:t xml:space="preserve">For more </w:t>
      </w:r>
      <w:r w:rsidRPr="006E666C">
        <w:rPr>
          <w:rFonts w:asciiTheme="majorHAnsi" w:hAnsiTheme="majorHAnsi" w:cs="Cambria"/>
          <w:b/>
          <w:color w:val="000000"/>
          <w:sz w:val="24"/>
          <w:szCs w:val="24"/>
        </w:rPr>
        <w:t>Exhibitor</w:t>
      </w:r>
      <w:r w:rsidRPr="00473C60">
        <w:rPr>
          <w:rFonts w:asciiTheme="majorHAnsi" w:hAnsiTheme="majorHAnsi" w:cs="Cambria"/>
          <w:color w:val="000000"/>
          <w:sz w:val="24"/>
          <w:szCs w:val="24"/>
        </w:rPr>
        <w:t xml:space="preserve"> information, please contact </w:t>
      </w:r>
      <w:r w:rsidR="008B032B">
        <w:rPr>
          <w:rFonts w:asciiTheme="majorHAnsi" w:hAnsiTheme="majorHAnsi" w:cs="Cambria"/>
          <w:color w:val="000000"/>
          <w:sz w:val="24"/>
          <w:szCs w:val="24"/>
        </w:rPr>
        <w:t>Kendra Murray</w:t>
      </w:r>
      <w:r w:rsidRPr="00473C60">
        <w:rPr>
          <w:rFonts w:asciiTheme="majorHAnsi" w:hAnsiTheme="majorHAnsi" w:cs="Cambria"/>
          <w:color w:val="000000"/>
          <w:sz w:val="24"/>
          <w:szCs w:val="24"/>
        </w:rPr>
        <w:t xml:space="preserve">, </w:t>
      </w:r>
      <w:r w:rsidR="00375B0B">
        <w:rPr>
          <w:rFonts w:asciiTheme="majorHAnsi" w:hAnsiTheme="majorHAnsi" w:cs="Cambria"/>
          <w:color w:val="000000"/>
          <w:sz w:val="24"/>
          <w:szCs w:val="24"/>
        </w:rPr>
        <w:t>Program</w:t>
      </w:r>
      <w:r w:rsidRPr="00473C60">
        <w:rPr>
          <w:rFonts w:asciiTheme="majorHAnsi" w:hAnsiTheme="majorHAnsi" w:cs="Cambria"/>
          <w:color w:val="000000"/>
          <w:sz w:val="24"/>
          <w:szCs w:val="24"/>
        </w:rPr>
        <w:t xml:space="preserve"> Coordinator:</w:t>
      </w:r>
      <w:r w:rsidR="003A57FB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hyperlink r:id="rId7" w:history="1">
        <w:r w:rsidR="00375B0B" w:rsidRPr="001949F3">
          <w:rPr>
            <w:rStyle w:val="Hyperlink"/>
            <w:rFonts w:asciiTheme="majorHAnsi" w:hAnsiTheme="majorHAnsi" w:cs="Cambria"/>
            <w:sz w:val="24"/>
            <w:szCs w:val="24"/>
          </w:rPr>
          <w:t>kmurray@semaponline.org</w:t>
        </w:r>
      </w:hyperlink>
      <w:r w:rsidR="003A57FB">
        <w:rPr>
          <w:rFonts w:asciiTheme="majorHAnsi" w:hAnsiTheme="majorHAnsi" w:cs="Cambria"/>
          <w:color w:val="000000"/>
          <w:sz w:val="24"/>
          <w:szCs w:val="24"/>
        </w:rPr>
        <w:t>,</w:t>
      </w:r>
      <w:r w:rsidR="008B032B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3A57FB">
        <w:rPr>
          <w:rFonts w:asciiTheme="majorHAnsi" w:hAnsiTheme="majorHAnsi" w:cs="Cambria"/>
          <w:color w:val="000000"/>
          <w:sz w:val="24"/>
          <w:szCs w:val="24"/>
        </w:rPr>
        <w:t>.</w:t>
      </w:r>
    </w:p>
    <w:p w:rsidR="00B17BA5" w:rsidRDefault="00B17BA5" w:rsidP="005E5E5B">
      <w:pPr>
        <w:autoSpaceDE w:val="0"/>
        <w:autoSpaceDN w:val="0"/>
        <w:adjustRightInd w:val="0"/>
        <w:spacing w:after="0" w:line="240" w:lineRule="auto"/>
        <w:ind w:left="720" w:right="720"/>
        <w:rPr>
          <w:rFonts w:asciiTheme="majorHAnsi" w:hAnsiTheme="majorHAnsi" w:cs="Cambria"/>
          <w:color w:val="000000"/>
          <w:sz w:val="24"/>
          <w:szCs w:val="24"/>
        </w:rPr>
      </w:pPr>
    </w:p>
    <w:p w:rsidR="00B17BA5" w:rsidRDefault="00B17BA5" w:rsidP="00B17BA5">
      <w:p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 w:cs="Cambria"/>
          <w:b/>
          <w:color w:val="000000"/>
          <w:sz w:val="24"/>
          <w:szCs w:val="24"/>
        </w:rPr>
      </w:pPr>
      <w:r>
        <w:rPr>
          <w:rFonts w:asciiTheme="majorHAnsi" w:hAnsiTheme="majorHAnsi" w:cs="Cambria"/>
          <w:b/>
          <w:color w:val="000000"/>
          <w:sz w:val="24"/>
          <w:szCs w:val="24"/>
        </w:rPr>
        <w:t>PAYMENT</w:t>
      </w:r>
    </w:p>
    <w:p w:rsidR="00B17BA5" w:rsidRDefault="00B17BA5" w:rsidP="00B17BA5">
      <w:p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 w:cs="Cambria"/>
          <w:b/>
          <w:color w:val="000000"/>
          <w:sz w:val="24"/>
          <w:szCs w:val="24"/>
        </w:rPr>
      </w:pPr>
    </w:p>
    <w:p w:rsidR="00B17BA5" w:rsidRDefault="00B17BA5" w:rsidP="00B17BA5">
      <w:pPr>
        <w:autoSpaceDE w:val="0"/>
        <w:autoSpaceDN w:val="0"/>
        <w:adjustRightInd w:val="0"/>
        <w:spacing w:after="0" w:line="240" w:lineRule="auto"/>
        <w:ind w:left="720" w:right="720"/>
        <w:rPr>
          <w:rFonts w:asciiTheme="majorHAnsi" w:hAnsiTheme="majorHAnsi" w:cs="Cambria"/>
          <w:color w:val="000000"/>
          <w:sz w:val="24"/>
          <w:szCs w:val="24"/>
        </w:rPr>
      </w:pPr>
      <w:r w:rsidRPr="00B17BA5">
        <w:rPr>
          <w:rFonts w:asciiTheme="majorHAnsi" w:hAnsiTheme="majorHAnsi" w:cs="Cambria"/>
          <w:color w:val="000000"/>
          <w:sz w:val="24"/>
          <w:szCs w:val="24"/>
        </w:rPr>
        <w:t>Please make checks payable to:</w:t>
      </w:r>
    </w:p>
    <w:p w:rsidR="00B17BA5" w:rsidRPr="00B17BA5" w:rsidRDefault="00B17BA5" w:rsidP="00B17BA5">
      <w:pPr>
        <w:autoSpaceDE w:val="0"/>
        <w:autoSpaceDN w:val="0"/>
        <w:adjustRightInd w:val="0"/>
        <w:spacing w:after="0" w:line="240" w:lineRule="auto"/>
        <w:ind w:left="720" w:right="720"/>
        <w:rPr>
          <w:rFonts w:asciiTheme="majorHAnsi" w:hAnsiTheme="majorHAnsi" w:cs="Cambria"/>
          <w:color w:val="000000"/>
          <w:sz w:val="24"/>
          <w:szCs w:val="24"/>
        </w:rPr>
      </w:pPr>
    </w:p>
    <w:p w:rsidR="001906C6" w:rsidRDefault="008B032B" w:rsidP="005E5E5B">
      <w:pPr>
        <w:autoSpaceDE w:val="0"/>
        <w:autoSpaceDN w:val="0"/>
        <w:adjustRightInd w:val="0"/>
        <w:spacing w:after="0" w:line="240" w:lineRule="auto"/>
        <w:ind w:left="720" w:right="720"/>
        <w:rPr>
          <w:rFonts w:ascii="Cambria-Bold" w:hAnsi="Cambria-Bold" w:cs="Cambria-Bold"/>
          <w:bCs/>
          <w:noProof/>
          <w:color w:val="000000"/>
          <w:sz w:val="24"/>
          <w:szCs w:val="24"/>
        </w:rPr>
      </w:pPr>
      <w:r w:rsidRPr="008B032B">
        <w:rPr>
          <w:rFonts w:ascii="Cambria-Bold" w:hAnsi="Cambria-Bold" w:cs="Cambria-Bold"/>
          <w:b/>
          <w:bCs/>
          <w:noProof/>
          <w:color w:val="000000"/>
          <w:sz w:val="24"/>
          <w:szCs w:val="24"/>
        </w:rPr>
        <w:t>SEMAP</w:t>
      </w:r>
      <w:r w:rsidRPr="008B032B">
        <w:rPr>
          <w:rFonts w:ascii="Cambria-Bold" w:hAnsi="Cambria-Bold" w:cs="Cambria-Bold"/>
          <w:bCs/>
          <w:noProof/>
          <w:color w:val="000000"/>
          <w:sz w:val="24"/>
          <w:szCs w:val="24"/>
        </w:rPr>
        <w:br/>
        <w:t>P.O. Box 80625</w:t>
      </w:r>
      <w:r w:rsidRPr="008B032B">
        <w:rPr>
          <w:rFonts w:ascii="Cambria-Bold" w:hAnsi="Cambria-Bold" w:cs="Cambria-Bold"/>
          <w:bCs/>
          <w:noProof/>
          <w:color w:val="000000"/>
          <w:sz w:val="24"/>
          <w:szCs w:val="24"/>
        </w:rPr>
        <w:br/>
        <w:t>South Dartmouth, MA 02748</w:t>
      </w:r>
    </w:p>
    <w:p w:rsidR="008B032B" w:rsidRDefault="008B032B" w:rsidP="005E5E5B">
      <w:pPr>
        <w:autoSpaceDE w:val="0"/>
        <w:autoSpaceDN w:val="0"/>
        <w:adjustRightInd w:val="0"/>
        <w:spacing w:after="0" w:line="240" w:lineRule="auto"/>
        <w:ind w:left="720" w:right="720"/>
        <w:rPr>
          <w:rFonts w:ascii="Cambria-Bold" w:hAnsi="Cambria-Bold" w:cs="Cambria-Bold"/>
          <w:bCs/>
          <w:noProof/>
          <w:color w:val="000000"/>
          <w:sz w:val="24"/>
          <w:szCs w:val="24"/>
        </w:rPr>
      </w:pPr>
    </w:p>
    <w:p w:rsidR="008B032B" w:rsidRDefault="008B032B" w:rsidP="005E5E5B">
      <w:pPr>
        <w:autoSpaceDE w:val="0"/>
        <w:autoSpaceDN w:val="0"/>
        <w:adjustRightInd w:val="0"/>
        <w:spacing w:after="0" w:line="240" w:lineRule="auto"/>
        <w:ind w:left="720" w:right="720"/>
        <w:rPr>
          <w:rFonts w:ascii="Cambria-Bold" w:hAnsi="Cambria-Bold" w:cs="Cambria-Bold"/>
          <w:b/>
          <w:bCs/>
          <w:noProof/>
          <w:color w:val="000000"/>
          <w:sz w:val="24"/>
          <w:szCs w:val="24"/>
        </w:rPr>
      </w:pPr>
    </w:p>
    <w:p w:rsidR="0057789A" w:rsidRPr="00127486" w:rsidRDefault="001906C6" w:rsidP="00127486">
      <w:pPr>
        <w:autoSpaceDE w:val="0"/>
        <w:autoSpaceDN w:val="0"/>
        <w:adjustRightInd w:val="0"/>
        <w:spacing w:after="0" w:line="240" w:lineRule="auto"/>
        <w:ind w:left="720" w:right="720"/>
        <w:rPr>
          <w:rFonts w:ascii="Cambria-Bold" w:hAnsi="Cambria-Bold" w:cs="Cambria-Bold"/>
          <w:b/>
          <w:bCs/>
          <w:noProof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noProof/>
          <w:color w:val="000000"/>
          <w:sz w:val="24"/>
          <w:szCs w:val="24"/>
        </w:rPr>
        <w:t xml:space="preserve">Or </w:t>
      </w:r>
      <w:r w:rsidR="00A03625">
        <w:rPr>
          <w:rFonts w:ascii="Cambria-Bold" w:hAnsi="Cambria-Bold" w:cs="Cambria-Bold"/>
          <w:b/>
          <w:bCs/>
          <w:noProof/>
          <w:color w:val="000000"/>
          <w:sz w:val="24"/>
          <w:szCs w:val="24"/>
        </w:rPr>
        <w:t>pay online via the conference registration p</w:t>
      </w:r>
      <w:r>
        <w:rPr>
          <w:rFonts w:ascii="Cambria-Bold" w:hAnsi="Cambria-Bold" w:cs="Cambria-Bold"/>
          <w:b/>
          <w:bCs/>
          <w:noProof/>
          <w:color w:val="000000"/>
          <w:sz w:val="24"/>
          <w:szCs w:val="24"/>
        </w:rPr>
        <w:t xml:space="preserve">age at </w:t>
      </w:r>
      <w:hyperlink r:id="rId8" w:history="1">
        <w:r w:rsidR="003A57FB" w:rsidRPr="00D26C5B">
          <w:rPr>
            <w:rStyle w:val="Hyperlink"/>
            <w:rFonts w:ascii="Cambria-Bold" w:hAnsi="Cambria-Bold" w:cs="Cambria-Bold"/>
            <w:b/>
            <w:bCs/>
            <w:noProof/>
            <w:sz w:val="24"/>
            <w:szCs w:val="24"/>
          </w:rPr>
          <w:t>www.SEMAPonline.org</w:t>
        </w:r>
      </w:hyperlink>
      <w:r w:rsidR="003A57FB">
        <w:rPr>
          <w:rFonts w:ascii="Cambria-Bold" w:hAnsi="Cambria-Bold" w:cs="Cambria-Bold"/>
          <w:b/>
          <w:bCs/>
          <w:noProof/>
          <w:color w:val="000000"/>
          <w:sz w:val="24"/>
          <w:szCs w:val="24"/>
        </w:rPr>
        <w:t xml:space="preserve"> (coming soon)</w:t>
      </w:r>
    </w:p>
    <w:p w:rsidR="009E60A4" w:rsidRPr="00651F02" w:rsidRDefault="009E60A4" w:rsidP="009E60A4">
      <w:pPr>
        <w:autoSpaceDE w:val="0"/>
        <w:autoSpaceDN w:val="0"/>
        <w:adjustRightInd w:val="0"/>
        <w:spacing w:after="0" w:line="240" w:lineRule="auto"/>
        <w:ind w:right="720"/>
        <w:jc w:val="center"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651F02">
        <w:rPr>
          <w:rFonts w:asciiTheme="majorHAnsi" w:hAnsiTheme="majorHAnsi"/>
          <w:b/>
          <w:color w:val="000000" w:themeColor="text1"/>
          <w:sz w:val="26"/>
          <w:szCs w:val="26"/>
        </w:rPr>
        <w:lastRenderedPageBreak/>
        <w:t>SPONSORSHIP CONTRACT</w:t>
      </w:r>
    </w:p>
    <w:p w:rsidR="009E60A4" w:rsidRPr="003B0DC0" w:rsidRDefault="009E60A4" w:rsidP="009E60A4">
      <w:pPr>
        <w:autoSpaceDE w:val="0"/>
        <w:autoSpaceDN w:val="0"/>
        <w:adjustRightInd w:val="0"/>
        <w:spacing w:after="0" w:line="240" w:lineRule="auto"/>
        <w:ind w:right="72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9E60A4" w:rsidRPr="003B0DC0" w:rsidRDefault="009E60A4" w:rsidP="009E60A4">
      <w:pPr>
        <w:autoSpaceDE w:val="0"/>
        <w:autoSpaceDN w:val="0"/>
        <w:adjustRightInd w:val="0"/>
        <w:spacing w:after="0" w:line="240" w:lineRule="auto"/>
        <w:ind w:right="72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3B0DC0">
        <w:rPr>
          <w:rFonts w:asciiTheme="majorHAnsi" w:hAnsiTheme="majorHAnsi"/>
          <w:b/>
          <w:color w:val="000000" w:themeColor="text1"/>
          <w:sz w:val="24"/>
          <w:szCs w:val="24"/>
        </w:rPr>
        <w:t xml:space="preserve">Deadline: February </w:t>
      </w:r>
      <w:r w:rsidR="0057789A">
        <w:rPr>
          <w:rFonts w:asciiTheme="majorHAnsi" w:hAnsiTheme="majorHAnsi"/>
          <w:b/>
          <w:color w:val="000000" w:themeColor="text1"/>
          <w:sz w:val="24"/>
          <w:szCs w:val="24"/>
        </w:rPr>
        <w:t>14</w:t>
      </w:r>
      <w:r w:rsidRPr="003B0DC0">
        <w:rPr>
          <w:rFonts w:asciiTheme="majorHAnsi" w:hAnsiTheme="majorHAnsi"/>
          <w:b/>
          <w:color w:val="000000" w:themeColor="text1"/>
          <w:sz w:val="24"/>
          <w:szCs w:val="24"/>
        </w:rPr>
        <w:t>, 201</w:t>
      </w:r>
      <w:r w:rsidR="0057789A">
        <w:rPr>
          <w:rFonts w:asciiTheme="majorHAnsi" w:hAnsiTheme="majorHAnsi"/>
          <w:b/>
          <w:color w:val="000000" w:themeColor="text1"/>
          <w:sz w:val="24"/>
          <w:szCs w:val="24"/>
        </w:rPr>
        <w:t>5</w:t>
      </w:r>
    </w:p>
    <w:p w:rsidR="009E60A4" w:rsidRDefault="009E60A4" w:rsidP="009E60A4">
      <w:pPr>
        <w:autoSpaceDE w:val="0"/>
        <w:autoSpaceDN w:val="0"/>
        <w:adjustRightInd w:val="0"/>
        <w:spacing w:after="0" w:line="240" w:lineRule="auto"/>
        <w:ind w:right="720"/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8"/>
        <w:gridCol w:w="8298"/>
      </w:tblGrid>
      <w:tr w:rsidR="009E60A4" w:rsidTr="009E60A4">
        <w:tc>
          <w:tcPr>
            <w:tcW w:w="2718" w:type="dxa"/>
          </w:tcPr>
          <w:p w:rsidR="009E60A4" w:rsidRDefault="009E60A4" w:rsidP="009E60A4">
            <w:pPr>
              <w:autoSpaceDE w:val="0"/>
              <w:autoSpaceDN w:val="0"/>
              <w:adjustRightInd w:val="0"/>
              <w:ind w:right="72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Name of Organization:</w:t>
            </w:r>
          </w:p>
        </w:tc>
        <w:tc>
          <w:tcPr>
            <w:tcW w:w="8298" w:type="dxa"/>
          </w:tcPr>
          <w:p w:rsidR="009E60A4" w:rsidRDefault="009E60A4" w:rsidP="009E60A4">
            <w:pPr>
              <w:autoSpaceDE w:val="0"/>
              <w:autoSpaceDN w:val="0"/>
              <w:adjustRightInd w:val="0"/>
              <w:ind w:right="7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9E60A4" w:rsidTr="009E60A4">
        <w:tc>
          <w:tcPr>
            <w:tcW w:w="2718" w:type="dxa"/>
          </w:tcPr>
          <w:p w:rsidR="009E60A4" w:rsidRDefault="009E60A4" w:rsidP="009E60A4">
            <w:pPr>
              <w:autoSpaceDE w:val="0"/>
              <w:autoSpaceDN w:val="0"/>
              <w:adjustRightInd w:val="0"/>
              <w:ind w:right="72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Contact person:</w:t>
            </w:r>
          </w:p>
        </w:tc>
        <w:tc>
          <w:tcPr>
            <w:tcW w:w="8298" w:type="dxa"/>
          </w:tcPr>
          <w:p w:rsidR="009E60A4" w:rsidRDefault="009E60A4" w:rsidP="009E60A4">
            <w:pPr>
              <w:autoSpaceDE w:val="0"/>
              <w:autoSpaceDN w:val="0"/>
              <w:adjustRightInd w:val="0"/>
              <w:ind w:right="7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9E60A4" w:rsidTr="009E60A4">
        <w:tc>
          <w:tcPr>
            <w:tcW w:w="2718" w:type="dxa"/>
          </w:tcPr>
          <w:p w:rsidR="009E60A4" w:rsidRDefault="009E60A4" w:rsidP="009E60A4">
            <w:pPr>
              <w:autoSpaceDE w:val="0"/>
              <w:autoSpaceDN w:val="0"/>
              <w:adjustRightInd w:val="0"/>
              <w:ind w:right="72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Phone number:</w:t>
            </w:r>
          </w:p>
        </w:tc>
        <w:tc>
          <w:tcPr>
            <w:tcW w:w="8298" w:type="dxa"/>
          </w:tcPr>
          <w:p w:rsidR="009E60A4" w:rsidRDefault="009E60A4" w:rsidP="009E60A4">
            <w:pPr>
              <w:autoSpaceDE w:val="0"/>
              <w:autoSpaceDN w:val="0"/>
              <w:adjustRightInd w:val="0"/>
              <w:ind w:right="7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9E60A4" w:rsidTr="009E60A4">
        <w:tc>
          <w:tcPr>
            <w:tcW w:w="2718" w:type="dxa"/>
          </w:tcPr>
          <w:p w:rsidR="009E60A4" w:rsidRDefault="009E60A4" w:rsidP="009E60A4">
            <w:pPr>
              <w:autoSpaceDE w:val="0"/>
              <w:autoSpaceDN w:val="0"/>
              <w:adjustRightInd w:val="0"/>
              <w:ind w:right="72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8298" w:type="dxa"/>
          </w:tcPr>
          <w:p w:rsidR="009E60A4" w:rsidRDefault="009E60A4" w:rsidP="009E60A4">
            <w:pPr>
              <w:autoSpaceDE w:val="0"/>
              <w:autoSpaceDN w:val="0"/>
              <w:adjustRightInd w:val="0"/>
              <w:ind w:right="7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9E60A4" w:rsidTr="009E60A4">
        <w:tc>
          <w:tcPr>
            <w:tcW w:w="2718" w:type="dxa"/>
          </w:tcPr>
          <w:p w:rsidR="009E60A4" w:rsidRDefault="009E60A4" w:rsidP="009E60A4">
            <w:pPr>
              <w:autoSpaceDE w:val="0"/>
              <w:autoSpaceDN w:val="0"/>
              <w:adjustRightInd w:val="0"/>
              <w:ind w:right="72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8298" w:type="dxa"/>
          </w:tcPr>
          <w:p w:rsidR="009E60A4" w:rsidRDefault="009E60A4" w:rsidP="009E60A4">
            <w:pPr>
              <w:autoSpaceDE w:val="0"/>
              <w:autoSpaceDN w:val="0"/>
              <w:adjustRightInd w:val="0"/>
              <w:ind w:right="7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9E60A4" w:rsidTr="009E60A4">
        <w:tc>
          <w:tcPr>
            <w:tcW w:w="2718" w:type="dxa"/>
          </w:tcPr>
          <w:p w:rsidR="009E60A4" w:rsidRDefault="009E60A4" w:rsidP="009E60A4">
            <w:pPr>
              <w:autoSpaceDE w:val="0"/>
              <w:autoSpaceDN w:val="0"/>
              <w:adjustRightInd w:val="0"/>
              <w:ind w:right="72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8298" w:type="dxa"/>
          </w:tcPr>
          <w:p w:rsidR="009E60A4" w:rsidRDefault="009E60A4" w:rsidP="009E60A4">
            <w:pPr>
              <w:autoSpaceDE w:val="0"/>
              <w:autoSpaceDN w:val="0"/>
              <w:adjustRightInd w:val="0"/>
              <w:ind w:right="7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9E60A4" w:rsidTr="009E60A4">
        <w:tc>
          <w:tcPr>
            <w:tcW w:w="2718" w:type="dxa"/>
          </w:tcPr>
          <w:p w:rsidR="009E60A4" w:rsidRDefault="009E60A4" w:rsidP="009E60A4">
            <w:pPr>
              <w:autoSpaceDE w:val="0"/>
              <w:autoSpaceDN w:val="0"/>
              <w:adjustRightInd w:val="0"/>
              <w:ind w:right="72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Website:</w:t>
            </w:r>
          </w:p>
        </w:tc>
        <w:tc>
          <w:tcPr>
            <w:tcW w:w="8298" w:type="dxa"/>
          </w:tcPr>
          <w:p w:rsidR="009E60A4" w:rsidRDefault="009E60A4" w:rsidP="009E60A4">
            <w:pPr>
              <w:autoSpaceDE w:val="0"/>
              <w:autoSpaceDN w:val="0"/>
              <w:adjustRightInd w:val="0"/>
              <w:ind w:right="7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9E60A4" w:rsidRDefault="009E60A4" w:rsidP="009E60A4">
      <w:p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/>
          <w:color w:val="000000" w:themeColor="text1"/>
          <w:sz w:val="24"/>
          <w:szCs w:val="24"/>
        </w:rPr>
      </w:pPr>
    </w:p>
    <w:p w:rsidR="009E60A4" w:rsidRDefault="009E60A4" w:rsidP="009E60A4">
      <w:p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/>
          <w:color w:val="000000" w:themeColor="text1"/>
          <w:sz w:val="24"/>
          <w:szCs w:val="24"/>
        </w:rPr>
      </w:pPr>
    </w:p>
    <w:p w:rsidR="009E60A4" w:rsidRDefault="009E60A4" w:rsidP="009E60A4">
      <w:p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Please select sponsorship level:</w:t>
      </w:r>
    </w:p>
    <w:p w:rsidR="009E60A4" w:rsidRDefault="009E60A4" w:rsidP="009E60A4">
      <w:p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/>
          <w:color w:val="000000" w:themeColor="text1"/>
          <w:sz w:val="24"/>
          <w:szCs w:val="24"/>
        </w:rPr>
      </w:pPr>
    </w:p>
    <w:p w:rsidR="009E60A4" w:rsidRDefault="009E60A4" w:rsidP="009E60A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$2,5000</w:t>
      </w:r>
    </w:p>
    <w:p w:rsidR="009E60A4" w:rsidRDefault="009E60A4" w:rsidP="009E60A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$1,000</w:t>
      </w:r>
    </w:p>
    <w:p w:rsidR="009E60A4" w:rsidRDefault="009E60A4" w:rsidP="009E60A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$500</w:t>
      </w:r>
    </w:p>
    <w:p w:rsidR="009E60A4" w:rsidRDefault="009E60A4" w:rsidP="009E60A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$250</w:t>
      </w:r>
    </w:p>
    <w:p w:rsidR="009E60A4" w:rsidRDefault="009E60A4" w:rsidP="009E60A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$100</w:t>
      </w:r>
    </w:p>
    <w:p w:rsidR="009E60A4" w:rsidRDefault="009E60A4" w:rsidP="009E60A4">
      <w:p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/>
          <w:color w:val="000000" w:themeColor="text1"/>
          <w:sz w:val="24"/>
          <w:szCs w:val="24"/>
        </w:rPr>
      </w:pPr>
    </w:p>
    <w:p w:rsidR="009E60A4" w:rsidRDefault="009E60A4" w:rsidP="009E60A4">
      <w:p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Exhibit table for your display (for $250 - $2,500 levels only)? </w:t>
      </w:r>
    </w:p>
    <w:p w:rsidR="009E60A4" w:rsidRDefault="009E60A4" w:rsidP="009E60A4">
      <w:pPr>
        <w:autoSpaceDE w:val="0"/>
        <w:autoSpaceDN w:val="0"/>
        <w:adjustRightInd w:val="0"/>
        <w:spacing w:after="0" w:line="240" w:lineRule="auto"/>
        <w:ind w:left="720" w:right="72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One table (12ft) will be provided for you. Please let us know if you only need a 6ft table.</w:t>
      </w:r>
    </w:p>
    <w:p w:rsidR="009E60A4" w:rsidRDefault="009E60A4" w:rsidP="009E60A4">
      <w:p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/>
          <w:color w:val="000000" w:themeColor="text1"/>
          <w:sz w:val="24"/>
          <w:szCs w:val="24"/>
        </w:rPr>
      </w:pPr>
    </w:p>
    <w:p w:rsidR="009E60A4" w:rsidRDefault="009E60A4" w:rsidP="009E60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Yes</w:t>
      </w:r>
    </w:p>
    <w:p w:rsidR="009E60A4" w:rsidRDefault="009E60A4" w:rsidP="009E60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No</w:t>
      </w:r>
    </w:p>
    <w:p w:rsidR="009E60A4" w:rsidRDefault="009E60A4" w:rsidP="009E60A4">
      <w:p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/>
          <w:color w:val="000000" w:themeColor="text1"/>
          <w:sz w:val="24"/>
          <w:szCs w:val="24"/>
        </w:rPr>
      </w:pPr>
    </w:p>
    <w:p w:rsidR="009E60A4" w:rsidRDefault="009E60A4" w:rsidP="009E60A4">
      <w:p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Choose payment method:</w:t>
      </w:r>
    </w:p>
    <w:p w:rsidR="009E60A4" w:rsidRDefault="009E60A4" w:rsidP="009E60A4">
      <w:p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/>
          <w:color w:val="000000" w:themeColor="text1"/>
          <w:sz w:val="24"/>
          <w:szCs w:val="24"/>
        </w:rPr>
      </w:pPr>
    </w:p>
    <w:p w:rsidR="009E60A4" w:rsidRDefault="009E60A4" w:rsidP="009E60A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Online (visit </w:t>
      </w:r>
      <w:hyperlink r:id="rId9" w:history="1">
        <w:r w:rsidRPr="00A1415D">
          <w:rPr>
            <w:rStyle w:val="Hyperlink"/>
            <w:rFonts w:asciiTheme="majorHAnsi" w:hAnsiTheme="majorHAnsi"/>
            <w:sz w:val="24"/>
            <w:szCs w:val="24"/>
          </w:rPr>
          <w:t>www.semaponline.org</w:t>
        </w:r>
      </w:hyperlink>
      <w:r>
        <w:rPr>
          <w:rFonts w:asciiTheme="majorHAnsi" w:hAnsiTheme="majorHAnsi"/>
          <w:color w:val="000000" w:themeColor="text1"/>
          <w:sz w:val="24"/>
          <w:szCs w:val="24"/>
        </w:rPr>
        <w:t xml:space="preserve"> and click link for Sponsor Sign-up on home page)</w:t>
      </w:r>
    </w:p>
    <w:p w:rsidR="009E60A4" w:rsidRDefault="009E60A4" w:rsidP="009E60A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Send us a check</w:t>
      </w:r>
    </w:p>
    <w:p w:rsidR="009E60A4" w:rsidRDefault="009E60A4" w:rsidP="009E60A4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Please make checks payable to SEMAP and mail to </w:t>
      </w:r>
    </w:p>
    <w:p w:rsidR="009E60A4" w:rsidRDefault="009E60A4" w:rsidP="009E60A4">
      <w:pPr>
        <w:pStyle w:val="ListParagraph"/>
        <w:autoSpaceDE w:val="0"/>
        <w:autoSpaceDN w:val="0"/>
        <w:adjustRightInd w:val="0"/>
        <w:spacing w:after="0" w:line="240" w:lineRule="auto"/>
        <w:ind w:left="1440" w:right="72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SEMAP</w:t>
      </w:r>
    </w:p>
    <w:p w:rsidR="009E60A4" w:rsidRDefault="009E60A4" w:rsidP="009E60A4">
      <w:pPr>
        <w:pStyle w:val="ListParagraph"/>
        <w:autoSpaceDE w:val="0"/>
        <w:autoSpaceDN w:val="0"/>
        <w:adjustRightInd w:val="0"/>
        <w:spacing w:after="0" w:line="240" w:lineRule="auto"/>
        <w:ind w:left="1440" w:right="72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PO Box 80625</w:t>
      </w:r>
    </w:p>
    <w:p w:rsidR="009E60A4" w:rsidRDefault="009E60A4" w:rsidP="009E60A4">
      <w:pPr>
        <w:pStyle w:val="ListParagraph"/>
        <w:autoSpaceDE w:val="0"/>
        <w:autoSpaceDN w:val="0"/>
        <w:adjustRightInd w:val="0"/>
        <w:spacing w:after="0" w:line="240" w:lineRule="auto"/>
        <w:ind w:left="1440" w:right="72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South Dartmouth, MA 02748</w:t>
      </w:r>
    </w:p>
    <w:p w:rsidR="009E60A4" w:rsidRDefault="009E60A4" w:rsidP="009E60A4">
      <w:pPr>
        <w:pStyle w:val="ListParagraph"/>
        <w:autoSpaceDE w:val="0"/>
        <w:autoSpaceDN w:val="0"/>
        <w:adjustRightInd w:val="0"/>
        <w:spacing w:after="0" w:line="240" w:lineRule="auto"/>
        <w:ind w:left="1440" w:right="720"/>
        <w:rPr>
          <w:rFonts w:asciiTheme="majorHAnsi" w:hAnsiTheme="majorHAnsi"/>
          <w:color w:val="000000" w:themeColor="text1"/>
          <w:sz w:val="24"/>
          <w:szCs w:val="24"/>
        </w:rPr>
      </w:pPr>
    </w:p>
    <w:p w:rsidR="009E60A4" w:rsidRDefault="009E60A4" w:rsidP="009E60A4">
      <w:pPr>
        <w:pStyle w:val="ListParagraph"/>
        <w:autoSpaceDE w:val="0"/>
        <w:autoSpaceDN w:val="0"/>
        <w:adjustRightInd w:val="0"/>
        <w:spacing w:after="0" w:line="240" w:lineRule="auto"/>
        <w:ind w:left="0" w:right="72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Payment must be received by February </w:t>
      </w:r>
      <w:r w:rsidR="0057789A">
        <w:rPr>
          <w:rFonts w:asciiTheme="majorHAnsi" w:hAnsiTheme="majorHAnsi"/>
          <w:color w:val="000000" w:themeColor="text1"/>
          <w:sz w:val="24"/>
          <w:szCs w:val="24"/>
        </w:rPr>
        <w:t>14, 2015</w:t>
      </w:r>
      <w:r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9E60A4" w:rsidRDefault="009E60A4" w:rsidP="0057789A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br w:type="page"/>
      </w:r>
    </w:p>
    <w:p w:rsidR="009E60A4" w:rsidRPr="00651F02" w:rsidRDefault="009E60A4" w:rsidP="009E60A4">
      <w:pPr>
        <w:pStyle w:val="ListParagraph"/>
        <w:autoSpaceDE w:val="0"/>
        <w:autoSpaceDN w:val="0"/>
        <w:adjustRightInd w:val="0"/>
        <w:spacing w:after="0" w:line="240" w:lineRule="auto"/>
        <w:ind w:left="0" w:right="720"/>
        <w:jc w:val="center"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651F02">
        <w:rPr>
          <w:rFonts w:asciiTheme="majorHAnsi" w:hAnsiTheme="majorHAnsi"/>
          <w:b/>
          <w:color w:val="000000" w:themeColor="text1"/>
          <w:sz w:val="26"/>
          <w:szCs w:val="26"/>
        </w:rPr>
        <w:lastRenderedPageBreak/>
        <w:t>EXHIBITOR CONTRACT</w:t>
      </w:r>
    </w:p>
    <w:p w:rsidR="009E60A4" w:rsidRPr="00651F02" w:rsidRDefault="009E60A4" w:rsidP="009E60A4">
      <w:pPr>
        <w:pStyle w:val="ListParagraph"/>
        <w:autoSpaceDE w:val="0"/>
        <w:autoSpaceDN w:val="0"/>
        <w:adjustRightInd w:val="0"/>
        <w:spacing w:after="0" w:line="240" w:lineRule="auto"/>
        <w:ind w:left="0" w:right="72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9E60A4" w:rsidRDefault="009E60A4" w:rsidP="009E60A4">
      <w:pPr>
        <w:pStyle w:val="ListParagraph"/>
        <w:autoSpaceDE w:val="0"/>
        <w:autoSpaceDN w:val="0"/>
        <w:adjustRightInd w:val="0"/>
        <w:spacing w:after="0" w:line="240" w:lineRule="auto"/>
        <w:ind w:left="0" w:right="72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651F02">
        <w:rPr>
          <w:rFonts w:asciiTheme="majorHAnsi" w:hAnsiTheme="majorHAnsi"/>
          <w:b/>
          <w:color w:val="000000" w:themeColor="text1"/>
          <w:sz w:val="24"/>
          <w:szCs w:val="24"/>
        </w:rPr>
        <w:t xml:space="preserve">Deadline: February </w:t>
      </w:r>
      <w:r w:rsidR="0057789A">
        <w:rPr>
          <w:rFonts w:asciiTheme="majorHAnsi" w:hAnsiTheme="majorHAnsi"/>
          <w:b/>
          <w:color w:val="000000" w:themeColor="text1"/>
          <w:sz w:val="24"/>
          <w:szCs w:val="24"/>
        </w:rPr>
        <w:t>14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,</w:t>
      </w:r>
      <w:r w:rsidRPr="00651F0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201</w:t>
      </w:r>
      <w:r w:rsidR="0057789A">
        <w:rPr>
          <w:rFonts w:asciiTheme="majorHAnsi" w:hAnsiTheme="majorHAnsi"/>
          <w:b/>
          <w:color w:val="000000" w:themeColor="text1"/>
          <w:sz w:val="24"/>
          <w:szCs w:val="24"/>
        </w:rPr>
        <w:t>5</w:t>
      </w:r>
    </w:p>
    <w:p w:rsidR="009E60A4" w:rsidRDefault="009E60A4" w:rsidP="009E60A4">
      <w:pPr>
        <w:pStyle w:val="ListParagraph"/>
        <w:autoSpaceDE w:val="0"/>
        <w:autoSpaceDN w:val="0"/>
        <w:adjustRightInd w:val="0"/>
        <w:spacing w:after="0" w:line="240" w:lineRule="auto"/>
        <w:ind w:left="0" w:right="72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636"/>
        <w:gridCol w:w="7660"/>
      </w:tblGrid>
      <w:tr w:rsidR="009E60A4" w:rsidTr="009E60A4">
        <w:tc>
          <w:tcPr>
            <w:tcW w:w="2636" w:type="dxa"/>
          </w:tcPr>
          <w:p w:rsidR="009E60A4" w:rsidRDefault="009E60A4" w:rsidP="009E60A4">
            <w:pPr>
              <w:autoSpaceDE w:val="0"/>
              <w:autoSpaceDN w:val="0"/>
              <w:adjustRightInd w:val="0"/>
              <w:ind w:right="72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Name of Organization:</w:t>
            </w:r>
          </w:p>
        </w:tc>
        <w:tc>
          <w:tcPr>
            <w:tcW w:w="7660" w:type="dxa"/>
          </w:tcPr>
          <w:p w:rsidR="009E60A4" w:rsidRDefault="009E60A4" w:rsidP="009E60A4">
            <w:pPr>
              <w:autoSpaceDE w:val="0"/>
              <w:autoSpaceDN w:val="0"/>
              <w:adjustRightInd w:val="0"/>
              <w:ind w:right="7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9E60A4" w:rsidTr="009E60A4">
        <w:tc>
          <w:tcPr>
            <w:tcW w:w="2636" w:type="dxa"/>
          </w:tcPr>
          <w:p w:rsidR="009E60A4" w:rsidRDefault="009E60A4" w:rsidP="009E60A4">
            <w:pPr>
              <w:autoSpaceDE w:val="0"/>
              <w:autoSpaceDN w:val="0"/>
              <w:adjustRightInd w:val="0"/>
              <w:ind w:right="72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Contact person:</w:t>
            </w:r>
          </w:p>
        </w:tc>
        <w:tc>
          <w:tcPr>
            <w:tcW w:w="7660" w:type="dxa"/>
          </w:tcPr>
          <w:p w:rsidR="009E60A4" w:rsidRDefault="009E60A4" w:rsidP="009E60A4">
            <w:pPr>
              <w:autoSpaceDE w:val="0"/>
              <w:autoSpaceDN w:val="0"/>
              <w:adjustRightInd w:val="0"/>
              <w:ind w:right="7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9E60A4" w:rsidTr="009E60A4">
        <w:tc>
          <w:tcPr>
            <w:tcW w:w="2636" w:type="dxa"/>
          </w:tcPr>
          <w:p w:rsidR="009E60A4" w:rsidRDefault="009E60A4" w:rsidP="009E60A4">
            <w:pPr>
              <w:autoSpaceDE w:val="0"/>
              <w:autoSpaceDN w:val="0"/>
              <w:adjustRightInd w:val="0"/>
              <w:ind w:right="72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Phone number:</w:t>
            </w:r>
          </w:p>
        </w:tc>
        <w:tc>
          <w:tcPr>
            <w:tcW w:w="7660" w:type="dxa"/>
          </w:tcPr>
          <w:p w:rsidR="009E60A4" w:rsidRDefault="009E60A4" w:rsidP="009E60A4">
            <w:pPr>
              <w:autoSpaceDE w:val="0"/>
              <w:autoSpaceDN w:val="0"/>
              <w:adjustRightInd w:val="0"/>
              <w:ind w:right="7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9E60A4" w:rsidTr="009E60A4">
        <w:tc>
          <w:tcPr>
            <w:tcW w:w="2636" w:type="dxa"/>
          </w:tcPr>
          <w:p w:rsidR="009E60A4" w:rsidRDefault="009E60A4" w:rsidP="009E60A4">
            <w:pPr>
              <w:autoSpaceDE w:val="0"/>
              <w:autoSpaceDN w:val="0"/>
              <w:adjustRightInd w:val="0"/>
              <w:ind w:right="72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7660" w:type="dxa"/>
          </w:tcPr>
          <w:p w:rsidR="009E60A4" w:rsidRDefault="009E60A4" w:rsidP="009E60A4">
            <w:pPr>
              <w:autoSpaceDE w:val="0"/>
              <w:autoSpaceDN w:val="0"/>
              <w:adjustRightInd w:val="0"/>
              <w:ind w:right="7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9E60A4" w:rsidTr="009E60A4">
        <w:tc>
          <w:tcPr>
            <w:tcW w:w="2636" w:type="dxa"/>
          </w:tcPr>
          <w:p w:rsidR="009E60A4" w:rsidRDefault="009E60A4" w:rsidP="009E60A4">
            <w:pPr>
              <w:autoSpaceDE w:val="0"/>
              <w:autoSpaceDN w:val="0"/>
              <w:adjustRightInd w:val="0"/>
              <w:ind w:right="72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7660" w:type="dxa"/>
          </w:tcPr>
          <w:p w:rsidR="009E60A4" w:rsidRDefault="009E60A4" w:rsidP="009E60A4">
            <w:pPr>
              <w:autoSpaceDE w:val="0"/>
              <w:autoSpaceDN w:val="0"/>
              <w:adjustRightInd w:val="0"/>
              <w:ind w:right="7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9E60A4" w:rsidTr="009E60A4">
        <w:tc>
          <w:tcPr>
            <w:tcW w:w="2636" w:type="dxa"/>
          </w:tcPr>
          <w:p w:rsidR="009E60A4" w:rsidRDefault="009E60A4" w:rsidP="009E60A4">
            <w:pPr>
              <w:autoSpaceDE w:val="0"/>
              <w:autoSpaceDN w:val="0"/>
              <w:adjustRightInd w:val="0"/>
              <w:ind w:right="72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7660" w:type="dxa"/>
          </w:tcPr>
          <w:p w:rsidR="009E60A4" w:rsidRDefault="009E60A4" w:rsidP="009E60A4">
            <w:pPr>
              <w:autoSpaceDE w:val="0"/>
              <w:autoSpaceDN w:val="0"/>
              <w:adjustRightInd w:val="0"/>
              <w:ind w:right="7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9E60A4" w:rsidTr="009E60A4">
        <w:tc>
          <w:tcPr>
            <w:tcW w:w="2636" w:type="dxa"/>
          </w:tcPr>
          <w:p w:rsidR="009E60A4" w:rsidRDefault="009E60A4" w:rsidP="009E60A4">
            <w:pPr>
              <w:autoSpaceDE w:val="0"/>
              <w:autoSpaceDN w:val="0"/>
              <w:adjustRightInd w:val="0"/>
              <w:ind w:right="72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Website:</w:t>
            </w:r>
          </w:p>
        </w:tc>
        <w:tc>
          <w:tcPr>
            <w:tcW w:w="7660" w:type="dxa"/>
          </w:tcPr>
          <w:p w:rsidR="009E60A4" w:rsidRDefault="009E60A4" w:rsidP="009E60A4">
            <w:pPr>
              <w:autoSpaceDE w:val="0"/>
              <w:autoSpaceDN w:val="0"/>
              <w:adjustRightInd w:val="0"/>
              <w:ind w:right="7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9E60A4" w:rsidRDefault="009E60A4" w:rsidP="009E60A4">
      <w:pPr>
        <w:pStyle w:val="ListParagraph"/>
        <w:autoSpaceDE w:val="0"/>
        <w:autoSpaceDN w:val="0"/>
        <w:adjustRightInd w:val="0"/>
        <w:spacing w:after="0" w:line="240" w:lineRule="auto"/>
        <w:ind w:left="0" w:right="72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9E60A4" w:rsidRDefault="009E60A4" w:rsidP="009E60A4">
      <w:pPr>
        <w:pStyle w:val="ListParagraph"/>
        <w:autoSpaceDE w:val="0"/>
        <w:autoSpaceDN w:val="0"/>
        <w:adjustRightInd w:val="0"/>
        <w:spacing w:after="0" w:line="240" w:lineRule="auto"/>
        <w:ind w:left="0" w:right="720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9E60A4" w:rsidRPr="00651F02" w:rsidRDefault="009E60A4" w:rsidP="009E60A4">
      <w:pPr>
        <w:pStyle w:val="ListParagraph"/>
        <w:autoSpaceDE w:val="0"/>
        <w:autoSpaceDN w:val="0"/>
        <w:adjustRightInd w:val="0"/>
        <w:spacing w:after="0" w:line="240" w:lineRule="auto"/>
        <w:ind w:left="0" w:right="720"/>
        <w:rPr>
          <w:rFonts w:asciiTheme="majorHAnsi" w:hAnsiTheme="majorHAnsi"/>
          <w:color w:val="000000" w:themeColor="text1"/>
          <w:sz w:val="24"/>
          <w:szCs w:val="24"/>
        </w:rPr>
      </w:pPr>
      <w:r w:rsidRPr="00651F02">
        <w:rPr>
          <w:rFonts w:asciiTheme="majorHAnsi" w:hAnsiTheme="majorHAnsi"/>
          <w:color w:val="000000" w:themeColor="text1"/>
          <w:sz w:val="24"/>
          <w:szCs w:val="24"/>
        </w:rPr>
        <w:t xml:space="preserve">Select fee: </w:t>
      </w:r>
    </w:p>
    <w:p w:rsidR="009E60A4" w:rsidRPr="00651F02" w:rsidRDefault="009E60A4" w:rsidP="009E60A4">
      <w:pPr>
        <w:pStyle w:val="ListParagraph"/>
        <w:autoSpaceDE w:val="0"/>
        <w:autoSpaceDN w:val="0"/>
        <w:adjustRightInd w:val="0"/>
        <w:spacing w:after="0" w:line="240" w:lineRule="auto"/>
        <w:ind w:left="0" w:right="720"/>
        <w:rPr>
          <w:rFonts w:asciiTheme="majorHAnsi" w:hAnsiTheme="majorHAnsi"/>
          <w:color w:val="000000" w:themeColor="text1"/>
          <w:sz w:val="24"/>
          <w:szCs w:val="24"/>
        </w:rPr>
      </w:pPr>
    </w:p>
    <w:p w:rsidR="009E60A4" w:rsidRPr="00651F02" w:rsidRDefault="009E60A4" w:rsidP="009E60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/>
          <w:color w:val="000000" w:themeColor="text1"/>
          <w:sz w:val="24"/>
          <w:szCs w:val="24"/>
        </w:rPr>
      </w:pPr>
      <w:r w:rsidRPr="00651F02">
        <w:rPr>
          <w:rFonts w:asciiTheme="majorHAnsi" w:hAnsiTheme="majorHAnsi"/>
          <w:color w:val="000000" w:themeColor="text1"/>
          <w:sz w:val="24"/>
          <w:szCs w:val="24"/>
        </w:rPr>
        <w:t>$100 For-profit organization</w:t>
      </w:r>
    </w:p>
    <w:p w:rsidR="009E60A4" w:rsidRDefault="009E60A4" w:rsidP="009E60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/>
          <w:color w:val="000000" w:themeColor="text1"/>
          <w:sz w:val="24"/>
          <w:szCs w:val="24"/>
        </w:rPr>
      </w:pPr>
      <w:r w:rsidRPr="00651F02">
        <w:rPr>
          <w:rFonts w:asciiTheme="majorHAnsi" w:hAnsiTheme="majorHAnsi"/>
          <w:color w:val="000000" w:themeColor="text1"/>
          <w:sz w:val="24"/>
          <w:szCs w:val="24"/>
        </w:rPr>
        <w:t>$50 Non-profit organization</w:t>
      </w:r>
    </w:p>
    <w:p w:rsidR="009E60A4" w:rsidRDefault="009E60A4" w:rsidP="009E60A4">
      <w:p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/>
          <w:color w:val="000000" w:themeColor="text1"/>
          <w:sz w:val="24"/>
          <w:szCs w:val="24"/>
        </w:rPr>
      </w:pPr>
    </w:p>
    <w:p w:rsidR="009E60A4" w:rsidRDefault="009E60A4" w:rsidP="009E60A4">
      <w:p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/>
          <w:color w:val="000000" w:themeColor="text1"/>
          <w:sz w:val="24"/>
          <w:szCs w:val="24"/>
        </w:rPr>
      </w:pPr>
    </w:p>
    <w:p w:rsidR="009E60A4" w:rsidRDefault="009E60A4" w:rsidP="009E60A4">
      <w:p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Exhibitor fee includes one 12t double table for your display and materials, plus registration and lunch for one. </w:t>
      </w:r>
    </w:p>
    <w:p w:rsidR="009E60A4" w:rsidRDefault="009E60A4" w:rsidP="009E60A4">
      <w:p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Please let us know if you only need a 6ft table.</w:t>
      </w:r>
    </w:p>
    <w:p w:rsidR="009E60A4" w:rsidRDefault="009E60A4" w:rsidP="009E60A4">
      <w:p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/>
          <w:color w:val="000000" w:themeColor="text1"/>
          <w:sz w:val="24"/>
          <w:szCs w:val="24"/>
        </w:rPr>
      </w:pPr>
    </w:p>
    <w:p w:rsidR="009E60A4" w:rsidRDefault="009E60A4" w:rsidP="009E60A4">
      <w:p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Number of representatives attending:  __________</w:t>
      </w:r>
    </w:p>
    <w:p w:rsidR="009E60A4" w:rsidRDefault="009E60A4" w:rsidP="009E60A4">
      <w:p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/>
          <w:color w:val="000000" w:themeColor="text1"/>
          <w:sz w:val="24"/>
          <w:szCs w:val="24"/>
        </w:rPr>
      </w:pPr>
    </w:p>
    <w:p w:rsidR="009E60A4" w:rsidRDefault="009E60A4" w:rsidP="009E60A4">
      <w:p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Number of additional lunches requested ($10 per lunch):    ___________</w:t>
      </w:r>
    </w:p>
    <w:p w:rsidR="009E60A4" w:rsidRDefault="009E60A4" w:rsidP="009E60A4">
      <w:p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/>
          <w:color w:val="000000" w:themeColor="text1"/>
          <w:sz w:val="24"/>
          <w:szCs w:val="24"/>
        </w:rPr>
      </w:pPr>
    </w:p>
    <w:p w:rsidR="009E60A4" w:rsidRDefault="009E60A4" w:rsidP="009E60A4">
      <w:p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Choose payment method:</w:t>
      </w:r>
    </w:p>
    <w:p w:rsidR="009E60A4" w:rsidRDefault="009E60A4" w:rsidP="009E60A4">
      <w:p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/>
          <w:color w:val="000000" w:themeColor="text1"/>
          <w:sz w:val="24"/>
          <w:szCs w:val="24"/>
        </w:rPr>
      </w:pPr>
    </w:p>
    <w:p w:rsidR="009E60A4" w:rsidRDefault="009E60A4" w:rsidP="009E60A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Online (visit </w:t>
      </w:r>
      <w:hyperlink r:id="rId10" w:history="1">
        <w:r w:rsidRPr="00A1415D">
          <w:rPr>
            <w:rStyle w:val="Hyperlink"/>
            <w:rFonts w:asciiTheme="majorHAnsi" w:hAnsiTheme="majorHAnsi"/>
            <w:sz w:val="24"/>
            <w:szCs w:val="24"/>
          </w:rPr>
          <w:t>www.semaponline.org</w:t>
        </w:r>
      </w:hyperlink>
      <w:r>
        <w:rPr>
          <w:rFonts w:asciiTheme="majorHAnsi" w:hAnsiTheme="majorHAnsi"/>
          <w:color w:val="000000" w:themeColor="text1"/>
          <w:sz w:val="24"/>
          <w:szCs w:val="24"/>
        </w:rPr>
        <w:t xml:space="preserve"> and click link for Sponsor Sign-up on home page)</w:t>
      </w:r>
    </w:p>
    <w:p w:rsidR="009E60A4" w:rsidRDefault="009E60A4" w:rsidP="009E60A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Send us a check</w:t>
      </w:r>
    </w:p>
    <w:p w:rsidR="009E60A4" w:rsidRDefault="009E60A4" w:rsidP="009E60A4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Please make checks payable to SEMAP and mail to </w:t>
      </w:r>
    </w:p>
    <w:p w:rsidR="009E60A4" w:rsidRDefault="009E60A4" w:rsidP="009E60A4">
      <w:pPr>
        <w:pStyle w:val="ListParagraph"/>
        <w:autoSpaceDE w:val="0"/>
        <w:autoSpaceDN w:val="0"/>
        <w:adjustRightInd w:val="0"/>
        <w:spacing w:after="0" w:line="240" w:lineRule="auto"/>
        <w:ind w:left="1440" w:right="72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SEMAP</w:t>
      </w:r>
    </w:p>
    <w:p w:rsidR="009E60A4" w:rsidRDefault="009E60A4" w:rsidP="009E60A4">
      <w:pPr>
        <w:pStyle w:val="ListParagraph"/>
        <w:autoSpaceDE w:val="0"/>
        <w:autoSpaceDN w:val="0"/>
        <w:adjustRightInd w:val="0"/>
        <w:spacing w:after="0" w:line="240" w:lineRule="auto"/>
        <w:ind w:left="1440" w:right="72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PO Box 80625</w:t>
      </w:r>
    </w:p>
    <w:p w:rsidR="009E60A4" w:rsidRDefault="009E60A4" w:rsidP="009E60A4">
      <w:pPr>
        <w:pStyle w:val="ListParagraph"/>
        <w:autoSpaceDE w:val="0"/>
        <w:autoSpaceDN w:val="0"/>
        <w:adjustRightInd w:val="0"/>
        <w:spacing w:after="0" w:line="240" w:lineRule="auto"/>
        <w:ind w:left="1440" w:right="72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South Dartmouth, MA 02748</w:t>
      </w:r>
    </w:p>
    <w:p w:rsidR="009E60A4" w:rsidRDefault="009E60A4" w:rsidP="009E60A4">
      <w:pPr>
        <w:pStyle w:val="ListParagraph"/>
        <w:autoSpaceDE w:val="0"/>
        <w:autoSpaceDN w:val="0"/>
        <w:adjustRightInd w:val="0"/>
        <w:spacing w:after="0" w:line="240" w:lineRule="auto"/>
        <w:ind w:left="1440" w:right="720"/>
        <w:rPr>
          <w:rFonts w:asciiTheme="majorHAnsi" w:hAnsiTheme="majorHAnsi"/>
          <w:color w:val="000000" w:themeColor="text1"/>
          <w:sz w:val="24"/>
          <w:szCs w:val="24"/>
        </w:rPr>
      </w:pPr>
    </w:p>
    <w:p w:rsidR="009E60A4" w:rsidRDefault="009E60A4" w:rsidP="009E60A4">
      <w:pPr>
        <w:pStyle w:val="ListParagraph"/>
        <w:autoSpaceDE w:val="0"/>
        <w:autoSpaceDN w:val="0"/>
        <w:adjustRightInd w:val="0"/>
        <w:spacing w:after="0" w:line="240" w:lineRule="auto"/>
        <w:ind w:left="0" w:right="72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Payment must be received by February </w:t>
      </w:r>
      <w:r w:rsidR="0057789A">
        <w:rPr>
          <w:rFonts w:asciiTheme="majorHAnsi" w:hAnsiTheme="majorHAnsi"/>
          <w:color w:val="000000" w:themeColor="text1"/>
          <w:sz w:val="24"/>
          <w:szCs w:val="24"/>
        </w:rPr>
        <w:t>14</w:t>
      </w:r>
      <w:r>
        <w:rPr>
          <w:rFonts w:asciiTheme="majorHAnsi" w:hAnsiTheme="majorHAnsi"/>
          <w:color w:val="000000" w:themeColor="text1"/>
          <w:sz w:val="24"/>
          <w:szCs w:val="24"/>
        </w:rPr>
        <w:t>, 201</w:t>
      </w:r>
      <w:r w:rsidR="0057789A">
        <w:rPr>
          <w:rFonts w:asciiTheme="majorHAnsi" w:hAnsiTheme="majorHAnsi"/>
          <w:color w:val="000000" w:themeColor="text1"/>
          <w:sz w:val="24"/>
          <w:szCs w:val="24"/>
        </w:rPr>
        <w:t>5</w:t>
      </w:r>
      <w:r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116CDB" w:rsidRDefault="00116CDB" w:rsidP="009E60A4">
      <w:pPr>
        <w:pStyle w:val="ListParagraph"/>
        <w:autoSpaceDE w:val="0"/>
        <w:autoSpaceDN w:val="0"/>
        <w:adjustRightInd w:val="0"/>
        <w:spacing w:after="0" w:line="240" w:lineRule="auto"/>
        <w:ind w:left="0" w:right="720"/>
        <w:rPr>
          <w:rFonts w:asciiTheme="majorHAnsi" w:hAnsiTheme="majorHAnsi"/>
          <w:color w:val="000000" w:themeColor="text1"/>
          <w:sz w:val="24"/>
          <w:szCs w:val="24"/>
        </w:rPr>
      </w:pPr>
    </w:p>
    <w:p w:rsidR="00116CDB" w:rsidRPr="00116CDB" w:rsidRDefault="00116CDB" w:rsidP="00116CDB">
      <w:pPr>
        <w:pStyle w:val="ListParagraph"/>
        <w:autoSpaceDE w:val="0"/>
        <w:autoSpaceDN w:val="0"/>
        <w:adjustRightInd w:val="0"/>
        <w:spacing w:after="0" w:line="240" w:lineRule="auto"/>
        <w:ind w:left="0" w:right="72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Please mail or email this form to </w:t>
      </w:r>
      <w:r w:rsidRPr="00116CDB">
        <w:rPr>
          <w:rFonts w:asciiTheme="majorHAnsi" w:hAnsiTheme="majorHAnsi"/>
          <w:color w:val="000000" w:themeColor="text1"/>
          <w:sz w:val="24"/>
          <w:szCs w:val="24"/>
        </w:rPr>
        <w:t>SEMAP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116CDB">
        <w:rPr>
          <w:rFonts w:asciiTheme="majorHAnsi" w:hAnsiTheme="majorHAnsi"/>
          <w:color w:val="000000" w:themeColor="text1"/>
          <w:sz w:val="24"/>
          <w:szCs w:val="24"/>
        </w:rPr>
        <w:t>PO Box 80625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116CDB">
        <w:rPr>
          <w:rFonts w:asciiTheme="majorHAnsi" w:hAnsiTheme="majorHAnsi"/>
          <w:color w:val="000000" w:themeColor="text1"/>
          <w:sz w:val="24"/>
          <w:szCs w:val="24"/>
        </w:rPr>
        <w:t>South Dartmouth, MA 02748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or kmurray@semaponline.org</w:t>
      </w:r>
    </w:p>
    <w:p w:rsidR="00116CDB" w:rsidRDefault="00116CDB" w:rsidP="009E60A4">
      <w:pPr>
        <w:pStyle w:val="ListParagraph"/>
        <w:autoSpaceDE w:val="0"/>
        <w:autoSpaceDN w:val="0"/>
        <w:adjustRightInd w:val="0"/>
        <w:spacing w:after="0" w:line="240" w:lineRule="auto"/>
        <w:ind w:left="0" w:right="720"/>
        <w:rPr>
          <w:rFonts w:asciiTheme="majorHAnsi" w:hAnsiTheme="majorHAnsi"/>
          <w:color w:val="000000" w:themeColor="text1"/>
          <w:sz w:val="24"/>
          <w:szCs w:val="24"/>
        </w:rPr>
      </w:pPr>
    </w:p>
    <w:p w:rsidR="009E60A4" w:rsidRPr="00473C60" w:rsidRDefault="009E60A4" w:rsidP="001906C6">
      <w:p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/>
          <w:sz w:val="24"/>
          <w:szCs w:val="24"/>
        </w:rPr>
      </w:pPr>
    </w:p>
    <w:sectPr w:rsidR="009E60A4" w:rsidRPr="00473C60" w:rsidSect="003F0B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4DCF"/>
    <w:multiLevelType w:val="hybridMultilevel"/>
    <w:tmpl w:val="8F48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44448"/>
    <w:multiLevelType w:val="hybridMultilevel"/>
    <w:tmpl w:val="67CE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64F6F"/>
    <w:multiLevelType w:val="hybridMultilevel"/>
    <w:tmpl w:val="3274061C"/>
    <w:lvl w:ilvl="0" w:tplc="F4EA641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D203D"/>
    <w:multiLevelType w:val="hybridMultilevel"/>
    <w:tmpl w:val="175C8080"/>
    <w:lvl w:ilvl="0" w:tplc="F4EA641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D4370"/>
    <w:multiLevelType w:val="hybridMultilevel"/>
    <w:tmpl w:val="CE3EC23E"/>
    <w:lvl w:ilvl="0" w:tplc="F4EA641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6107F"/>
    <w:multiLevelType w:val="hybridMultilevel"/>
    <w:tmpl w:val="267A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56339"/>
    <w:multiLevelType w:val="hybridMultilevel"/>
    <w:tmpl w:val="BF56C0DC"/>
    <w:lvl w:ilvl="0" w:tplc="F4EA641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C4E36"/>
    <w:multiLevelType w:val="hybridMultilevel"/>
    <w:tmpl w:val="8D72EB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672D6"/>
    <w:multiLevelType w:val="hybridMultilevel"/>
    <w:tmpl w:val="8D1CFF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F61E24"/>
    <w:multiLevelType w:val="hybridMultilevel"/>
    <w:tmpl w:val="FDA0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05C3"/>
    <w:rsid w:val="00025FE7"/>
    <w:rsid w:val="00035F6F"/>
    <w:rsid w:val="000B0B53"/>
    <w:rsid w:val="000F599F"/>
    <w:rsid w:val="00116CDB"/>
    <w:rsid w:val="00127486"/>
    <w:rsid w:val="00164148"/>
    <w:rsid w:val="00164F90"/>
    <w:rsid w:val="001906C6"/>
    <w:rsid w:val="001C3A41"/>
    <w:rsid w:val="001D31A5"/>
    <w:rsid w:val="00206897"/>
    <w:rsid w:val="00283B79"/>
    <w:rsid w:val="00287F1D"/>
    <w:rsid w:val="002D15D0"/>
    <w:rsid w:val="00336B0D"/>
    <w:rsid w:val="003661BB"/>
    <w:rsid w:val="00375B0B"/>
    <w:rsid w:val="003A57FB"/>
    <w:rsid w:val="003C6C34"/>
    <w:rsid w:val="003D19DB"/>
    <w:rsid w:val="003F0BDE"/>
    <w:rsid w:val="00422479"/>
    <w:rsid w:val="004264CA"/>
    <w:rsid w:val="004424D9"/>
    <w:rsid w:val="004718CD"/>
    <w:rsid w:val="00471D61"/>
    <w:rsid w:val="00473C60"/>
    <w:rsid w:val="004847EC"/>
    <w:rsid w:val="004A4848"/>
    <w:rsid w:val="005138B9"/>
    <w:rsid w:val="0055145C"/>
    <w:rsid w:val="0057789A"/>
    <w:rsid w:val="00597F51"/>
    <w:rsid w:val="005A36F9"/>
    <w:rsid w:val="005B47BD"/>
    <w:rsid w:val="005C0E1E"/>
    <w:rsid w:val="005C3C4D"/>
    <w:rsid w:val="005E5E5B"/>
    <w:rsid w:val="005E71E1"/>
    <w:rsid w:val="0061534D"/>
    <w:rsid w:val="00644534"/>
    <w:rsid w:val="006B2DF1"/>
    <w:rsid w:val="006E666C"/>
    <w:rsid w:val="0070181C"/>
    <w:rsid w:val="00773578"/>
    <w:rsid w:val="007E2594"/>
    <w:rsid w:val="007F59D5"/>
    <w:rsid w:val="0081407E"/>
    <w:rsid w:val="00843314"/>
    <w:rsid w:val="00871532"/>
    <w:rsid w:val="008B032B"/>
    <w:rsid w:val="008F0C96"/>
    <w:rsid w:val="009226B6"/>
    <w:rsid w:val="009256F5"/>
    <w:rsid w:val="009308E4"/>
    <w:rsid w:val="009E60A4"/>
    <w:rsid w:val="009F5C98"/>
    <w:rsid w:val="00A03625"/>
    <w:rsid w:val="00A07D23"/>
    <w:rsid w:val="00A47B4E"/>
    <w:rsid w:val="00AC1F4E"/>
    <w:rsid w:val="00AD4701"/>
    <w:rsid w:val="00B17BA5"/>
    <w:rsid w:val="00B2430F"/>
    <w:rsid w:val="00B40690"/>
    <w:rsid w:val="00B86FF0"/>
    <w:rsid w:val="00BD02D9"/>
    <w:rsid w:val="00C711ED"/>
    <w:rsid w:val="00CA7193"/>
    <w:rsid w:val="00CC71E0"/>
    <w:rsid w:val="00CE76B3"/>
    <w:rsid w:val="00CF6D32"/>
    <w:rsid w:val="00D22BED"/>
    <w:rsid w:val="00D33CCA"/>
    <w:rsid w:val="00D5006B"/>
    <w:rsid w:val="00D505C3"/>
    <w:rsid w:val="00D9054E"/>
    <w:rsid w:val="00DE3394"/>
    <w:rsid w:val="00E009AB"/>
    <w:rsid w:val="00E34478"/>
    <w:rsid w:val="00E63B8B"/>
    <w:rsid w:val="00E7758E"/>
    <w:rsid w:val="00EB328B"/>
    <w:rsid w:val="00F23A66"/>
    <w:rsid w:val="00FA3777"/>
    <w:rsid w:val="00FD3BA7"/>
    <w:rsid w:val="00FE2293"/>
    <w:rsid w:val="00FE6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5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6B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E6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5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6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APonline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murray@semaponlin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ents.r20.constantcontact.com/register/event?oeidk=a07e9uvqn244810814e&amp;llr=jp7zj6bab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emaponli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map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Kendra Murray</cp:lastModifiedBy>
  <cp:revision>3</cp:revision>
  <cp:lastPrinted>2013-11-06T15:52:00Z</cp:lastPrinted>
  <dcterms:created xsi:type="dcterms:W3CDTF">2015-02-04T19:25:00Z</dcterms:created>
  <dcterms:modified xsi:type="dcterms:W3CDTF">2015-02-04T19:28:00Z</dcterms:modified>
</cp:coreProperties>
</file>